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1B208E" w14:textId="53CB3DF3" w:rsidR="007B691E" w:rsidRPr="00D04D1F" w:rsidRDefault="008642CB" w:rsidP="00B3305F">
      <w:pPr>
        <w:pBdr>
          <w:top w:val="nil"/>
          <w:left w:val="nil"/>
          <w:bottom w:val="nil"/>
          <w:right w:val="nil"/>
          <w:between w:val="nil"/>
          <w:bar w:val="nil"/>
        </w:pBdr>
        <w:suppressAutoHyphens/>
        <w:spacing w:after="40" w:line="360" w:lineRule="auto"/>
        <w:jc w:val="right"/>
        <w:rPr>
          <w:rFonts w:ascii="Joosp" w:eastAsia="Arial Unicode MS" w:hAnsi="Joosp" w:hint="eastAsia"/>
          <w:b/>
          <w:color w:val="000000"/>
          <w:sz w:val="22"/>
          <w:szCs w:val="22"/>
          <w:bdr w:val="nil"/>
        </w:rPr>
      </w:pPr>
      <w:bookmarkStart w:id="0" w:name="_GoBack"/>
      <w:bookmarkEnd w:id="0"/>
      <w:r w:rsidRPr="00D04D1F">
        <w:rPr>
          <w:rFonts w:ascii="Joosp" w:eastAsia="Arial Unicode MS" w:hAnsi="Joosp"/>
          <w:b/>
          <w:color w:val="000000"/>
          <w:sz w:val="22"/>
          <w:szCs w:val="22"/>
          <w:bdr w:val="nil"/>
        </w:rPr>
        <w:t xml:space="preserve">PRIEDAS NR. </w:t>
      </w:r>
      <w:r w:rsidR="00B77813" w:rsidRPr="00D04D1F">
        <w:rPr>
          <w:rFonts w:ascii="Joosp" w:eastAsia="Arial Unicode MS" w:hAnsi="Joosp"/>
          <w:b/>
          <w:color w:val="000000"/>
          <w:sz w:val="22"/>
          <w:szCs w:val="22"/>
          <w:bdr w:val="nil"/>
        </w:rPr>
        <w:t>2</w:t>
      </w:r>
    </w:p>
    <w:p w14:paraId="18C5A5BA" w14:textId="77777777" w:rsidR="00DB29AC" w:rsidRPr="00D04D1F" w:rsidRDefault="00DB29AC" w:rsidP="00B3305F">
      <w:pPr>
        <w:pBdr>
          <w:top w:val="nil"/>
          <w:left w:val="nil"/>
          <w:bottom w:val="nil"/>
          <w:right w:val="nil"/>
          <w:between w:val="nil"/>
          <w:bar w:val="nil"/>
        </w:pBdr>
        <w:suppressAutoHyphens/>
        <w:spacing w:after="40"/>
        <w:jc w:val="center"/>
        <w:rPr>
          <w:rFonts w:ascii="Joosp" w:eastAsia="Arial Unicode MS" w:hAnsi="Joosp" w:hint="eastAsia"/>
          <w:b/>
          <w:sz w:val="22"/>
          <w:szCs w:val="22"/>
          <w:bdr w:val="nil"/>
        </w:rPr>
      </w:pPr>
    </w:p>
    <w:p w14:paraId="0FD3FA22" w14:textId="32379115" w:rsidR="00B3305F" w:rsidRPr="00D04D1F" w:rsidRDefault="00B3305F" w:rsidP="00B3305F">
      <w:pPr>
        <w:pBdr>
          <w:top w:val="nil"/>
          <w:left w:val="nil"/>
          <w:bottom w:val="nil"/>
          <w:right w:val="nil"/>
          <w:between w:val="nil"/>
          <w:bar w:val="nil"/>
        </w:pBdr>
        <w:suppressAutoHyphens/>
        <w:spacing w:after="40"/>
        <w:jc w:val="center"/>
        <w:rPr>
          <w:rFonts w:ascii="Joosp" w:eastAsia="Arial Unicode MS" w:hAnsi="Joosp" w:hint="eastAsia"/>
          <w:b/>
          <w:sz w:val="22"/>
          <w:szCs w:val="22"/>
          <w:bdr w:val="nil"/>
        </w:rPr>
      </w:pPr>
      <w:r w:rsidRPr="00D04D1F">
        <w:rPr>
          <w:rFonts w:ascii="Joosp" w:eastAsia="Arial Unicode MS" w:hAnsi="Joosp"/>
          <w:b/>
          <w:sz w:val="22"/>
          <w:szCs w:val="22"/>
          <w:bdr w:val="nil"/>
        </w:rPr>
        <w:t xml:space="preserve">PASIŪLYMAS </w:t>
      </w:r>
    </w:p>
    <w:p w14:paraId="041FC290" w14:textId="75CE5FFC" w:rsidR="00C15ACE" w:rsidRPr="00D04D1F" w:rsidRDefault="00C15ACE" w:rsidP="00B3305F">
      <w:pPr>
        <w:pBdr>
          <w:top w:val="nil"/>
          <w:left w:val="nil"/>
          <w:bottom w:val="nil"/>
          <w:right w:val="nil"/>
          <w:between w:val="nil"/>
          <w:bar w:val="nil"/>
        </w:pBdr>
        <w:jc w:val="center"/>
        <w:rPr>
          <w:rFonts w:ascii="Joosp" w:eastAsia="Arial Unicode MS" w:hAnsi="Joosp" w:hint="eastAsia"/>
          <w:b/>
          <w:sz w:val="22"/>
          <w:szCs w:val="22"/>
          <w:bdr w:val="nil"/>
        </w:rPr>
      </w:pPr>
      <w:r w:rsidRPr="00D04D1F">
        <w:rPr>
          <w:rFonts w:ascii="Joosp" w:eastAsia="Arial Unicode MS" w:hAnsi="Joosp"/>
          <w:b/>
          <w:sz w:val="22"/>
          <w:szCs w:val="22"/>
          <w:bdr w:val="nil"/>
        </w:rPr>
        <w:t xml:space="preserve">DĖL </w:t>
      </w:r>
      <w:r w:rsidR="00A70621">
        <w:rPr>
          <w:rFonts w:ascii="Joosp" w:eastAsia="Arial Unicode MS" w:hAnsi="Joosp"/>
          <w:b/>
          <w:sz w:val="22"/>
          <w:szCs w:val="22"/>
          <w:bdr w:val="nil"/>
        </w:rPr>
        <w:t>KATIJONITINIO VANDENS MINKŠTINIMO ĮRENGINIO</w:t>
      </w:r>
      <w:r w:rsidR="00A70621" w:rsidRPr="00D04D1F">
        <w:rPr>
          <w:rFonts w:ascii="Joosp" w:eastAsia="Arial Unicode MS" w:hAnsi="Joosp"/>
          <w:b/>
          <w:sz w:val="22"/>
          <w:szCs w:val="22"/>
          <w:bdr w:val="nil"/>
        </w:rPr>
        <w:t xml:space="preserve"> </w:t>
      </w:r>
      <w:r w:rsidR="00A70621">
        <w:rPr>
          <w:rFonts w:ascii="Joosp" w:eastAsia="Arial Unicode MS" w:hAnsi="Joosp"/>
          <w:b/>
          <w:sz w:val="22"/>
          <w:szCs w:val="22"/>
          <w:bdr w:val="nil"/>
        </w:rPr>
        <w:t xml:space="preserve">DUMBLO DŽIOVYKLOS ORO VALYMUI </w:t>
      </w:r>
      <w:r w:rsidRPr="00D04D1F">
        <w:rPr>
          <w:rFonts w:ascii="Joosp" w:eastAsia="Arial Unicode MS" w:hAnsi="Joosp"/>
          <w:b/>
          <w:sz w:val="22"/>
          <w:szCs w:val="22"/>
          <w:bdr w:val="nil"/>
        </w:rPr>
        <w:t xml:space="preserve">PIRKIMO </w:t>
      </w:r>
    </w:p>
    <w:p w14:paraId="2302A3E4" w14:textId="5E91380A" w:rsidR="00B3305F" w:rsidRPr="00D04D1F" w:rsidRDefault="00B3305F" w:rsidP="00B3305F">
      <w:pPr>
        <w:pBdr>
          <w:top w:val="nil"/>
          <w:left w:val="nil"/>
          <w:bottom w:val="nil"/>
          <w:right w:val="nil"/>
          <w:between w:val="nil"/>
          <w:bar w:val="nil"/>
        </w:pBdr>
        <w:jc w:val="center"/>
        <w:rPr>
          <w:rFonts w:ascii="Joosp" w:eastAsia="Arial Unicode MS" w:hAnsi="Joosp" w:hint="eastAsia"/>
          <w:sz w:val="22"/>
          <w:szCs w:val="22"/>
          <w:bdr w:val="nil"/>
        </w:rPr>
      </w:pPr>
      <w:r w:rsidRPr="00D04D1F">
        <w:rPr>
          <w:rFonts w:ascii="Joosp" w:eastAsia="Arial Unicode MS" w:hAnsi="Joosp"/>
          <w:sz w:val="22"/>
          <w:szCs w:val="22"/>
          <w:bdr w:val="nil"/>
        </w:rPr>
        <w:t>_____________</w:t>
      </w:r>
    </w:p>
    <w:p w14:paraId="3756318D" w14:textId="77777777" w:rsidR="00B3305F" w:rsidRPr="00D04D1F" w:rsidRDefault="00B3305F" w:rsidP="00B3305F">
      <w:pPr>
        <w:pBdr>
          <w:top w:val="nil"/>
          <w:left w:val="nil"/>
          <w:bottom w:val="nil"/>
          <w:right w:val="nil"/>
          <w:between w:val="nil"/>
          <w:bar w:val="nil"/>
        </w:pBdr>
        <w:jc w:val="center"/>
        <w:rPr>
          <w:rFonts w:ascii="Joosp" w:eastAsia="Arial Unicode MS" w:hAnsi="Joosp" w:hint="eastAsia"/>
          <w:sz w:val="22"/>
          <w:szCs w:val="22"/>
          <w:bdr w:val="nil"/>
        </w:rPr>
      </w:pPr>
      <w:r w:rsidRPr="00D04D1F">
        <w:rPr>
          <w:rFonts w:ascii="Joosp" w:eastAsia="Arial Unicode MS" w:hAnsi="Joosp"/>
          <w:sz w:val="22"/>
          <w:szCs w:val="22"/>
          <w:bdr w:val="nil"/>
        </w:rPr>
        <w:t>(Data)</w:t>
      </w:r>
    </w:p>
    <w:p w14:paraId="00B7D242" w14:textId="77777777" w:rsidR="00B3305F" w:rsidRPr="00D04D1F" w:rsidRDefault="00B3305F" w:rsidP="00B3305F">
      <w:pPr>
        <w:pBdr>
          <w:top w:val="nil"/>
          <w:left w:val="nil"/>
          <w:bottom w:val="nil"/>
          <w:right w:val="nil"/>
          <w:between w:val="nil"/>
          <w:bar w:val="nil"/>
        </w:pBdr>
        <w:jc w:val="center"/>
        <w:rPr>
          <w:rFonts w:ascii="Joosp" w:eastAsia="Arial Unicode MS" w:hAnsi="Joosp" w:hint="eastAsia"/>
          <w:sz w:val="22"/>
          <w:szCs w:val="22"/>
          <w:bdr w:val="nil"/>
        </w:rPr>
      </w:pPr>
      <w:r w:rsidRPr="00D04D1F">
        <w:rPr>
          <w:rFonts w:ascii="Joosp" w:eastAsia="Arial Unicode MS" w:hAnsi="Joosp"/>
          <w:sz w:val="22"/>
          <w:szCs w:val="22"/>
          <w:bdr w:val="nil"/>
        </w:rPr>
        <w:t>______________</w:t>
      </w:r>
    </w:p>
    <w:p w14:paraId="2709CDE6" w14:textId="77777777" w:rsidR="00B3305F" w:rsidRPr="00D04D1F" w:rsidRDefault="00B3305F" w:rsidP="00B3305F">
      <w:pPr>
        <w:pBdr>
          <w:top w:val="nil"/>
          <w:left w:val="nil"/>
          <w:bottom w:val="nil"/>
          <w:right w:val="nil"/>
          <w:between w:val="nil"/>
          <w:bar w:val="nil"/>
        </w:pBdr>
        <w:jc w:val="center"/>
        <w:rPr>
          <w:rFonts w:ascii="Joosp" w:eastAsia="Arial Unicode MS" w:hAnsi="Joosp" w:hint="eastAsia"/>
          <w:sz w:val="22"/>
          <w:szCs w:val="22"/>
          <w:bdr w:val="nil"/>
        </w:rPr>
      </w:pPr>
      <w:r w:rsidRPr="00D04D1F">
        <w:rPr>
          <w:rFonts w:ascii="Joosp" w:eastAsia="Arial Unicode MS" w:hAnsi="Joosp"/>
          <w:sz w:val="22"/>
          <w:szCs w:val="22"/>
          <w:bdr w:val="nil"/>
        </w:rPr>
        <w:t>(Sudarymo vieta)</w:t>
      </w:r>
    </w:p>
    <w:p w14:paraId="3E2CB291" w14:textId="354DB5A4" w:rsidR="00B3305F" w:rsidRPr="00D04D1F" w:rsidRDefault="00B3305F" w:rsidP="00B3305F">
      <w:pPr>
        <w:pBdr>
          <w:top w:val="nil"/>
          <w:left w:val="nil"/>
          <w:bottom w:val="nil"/>
          <w:right w:val="nil"/>
          <w:between w:val="nil"/>
          <w:bar w:val="nil"/>
        </w:pBdr>
        <w:jc w:val="center"/>
        <w:rPr>
          <w:rFonts w:ascii="Joosp" w:eastAsia="Arial Unicode MS" w:hAnsi="Joosp" w:hint="eastAsia"/>
          <w:sz w:val="16"/>
          <w:szCs w:val="16"/>
          <w:bdr w:val="nil"/>
        </w:rPr>
      </w:pPr>
    </w:p>
    <w:p w14:paraId="4F7000CB" w14:textId="77777777" w:rsidR="00823E82" w:rsidRPr="00D04D1F" w:rsidRDefault="00823E82" w:rsidP="00B3305F">
      <w:pPr>
        <w:pBdr>
          <w:top w:val="nil"/>
          <w:left w:val="nil"/>
          <w:bottom w:val="nil"/>
          <w:right w:val="nil"/>
          <w:between w:val="nil"/>
          <w:bar w:val="nil"/>
        </w:pBdr>
        <w:jc w:val="both"/>
        <w:rPr>
          <w:rFonts w:ascii="Joosp" w:eastAsia="Arial Unicode MS" w:hAnsi="Joosp" w:hint="eastAsia"/>
          <w:b/>
          <w:sz w:val="16"/>
          <w:szCs w:val="16"/>
          <w:bdr w:val="nil"/>
        </w:rPr>
      </w:pPr>
    </w:p>
    <w:p w14:paraId="53CB4AFD" w14:textId="752B1DD0" w:rsidR="00B3305F" w:rsidRPr="00D04D1F" w:rsidRDefault="00B3305F" w:rsidP="00B3305F">
      <w:pPr>
        <w:pBdr>
          <w:top w:val="nil"/>
          <w:left w:val="nil"/>
          <w:bottom w:val="nil"/>
          <w:right w:val="nil"/>
          <w:between w:val="nil"/>
          <w:bar w:val="nil"/>
        </w:pBdr>
        <w:jc w:val="both"/>
        <w:rPr>
          <w:rFonts w:ascii="Joosp" w:eastAsia="Arial Unicode MS" w:hAnsi="Joosp" w:hint="eastAsia"/>
          <w:b/>
          <w:sz w:val="22"/>
          <w:szCs w:val="22"/>
          <w:bdr w:val="nil"/>
        </w:rPr>
      </w:pPr>
      <w:r w:rsidRPr="00D04D1F">
        <w:rPr>
          <w:rFonts w:ascii="Joosp" w:eastAsia="Arial Unicode MS" w:hAnsi="Joosp"/>
          <w:b/>
          <w:sz w:val="22"/>
          <w:szCs w:val="22"/>
          <w:bdr w:val="nil"/>
        </w:rPr>
        <w:t>1. INFORMACIJA APIE TIEKĖJĄ</w:t>
      </w:r>
    </w:p>
    <w:p w14:paraId="1223B5D1" w14:textId="77777777" w:rsidR="00FC5D61" w:rsidRPr="00D04D1F" w:rsidRDefault="00FC5D61" w:rsidP="00B3305F">
      <w:pPr>
        <w:pBdr>
          <w:top w:val="nil"/>
          <w:left w:val="nil"/>
          <w:bottom w:val="nil"/>
          <w:right w:val="nil"/>
          <w:between w:val="nil"/>
          <w:bar w:val="nil"/>
        </w:pBdr>
        <w:jc w:val="both"/>
        <w:rPr>
          <w:rFonts w:ascii="Joosp" w:eastAsia="Arial Unicode MS" w:hAnsi="Joosp" w:hint="eastAsia"/>
          <w:b/>
          <w:sz w:val="22"/>
          <w:szCs w:val="22"/>
          <w:bdr w:val="nil"/>
        </w:rPr>
      </w:pPr>
    </w:p>
    <w:tbl>
      <w:tblPr>
        <w:tblW w:w="5099"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85"/>
        <w:gridCol w:w="4374"/>
      </w:tblGrid>
      <w:tr w:rsidR="00DB29AC" w:rsidRPr="00D04D1F" w14:paraId="69893874" w14:textId="77777777" w:rsidTr="00840013">
        <w:trPr>
          <w:trHeight w:val="803"/>
        </w:trPr>
        <w:tc>
          <w:tcPr>
            <w:tcW w:w="2847" w:type="pct"/>
            <w:shd w:val="clear" w:color="auto" w:fill="DBE5F1" w:themeFill="accent1" w:themeFillTint="33"/>
          </w:tcPr>
          <w:p w14:paraId="5C17D9D3" w14:textId="77777777" w:rsidR="00DB29AC" w:rsidRPr="00D04D1F" w:rsidRDefault="00DB29AC" w:rsidP="00C260B4">
            <w:pPr>
              <w:tabs>
                <w:tab w:val="left" w:pos="851"/>
              </w:tabs>
              <w:jc w:val="both"/>
              <w:rPr>
                <w:rFonts w:ascii="Joosp" w:hAnsi="Joosp" w:cstheme="minorHAnsi"/>
                <w:sz w:val="21"/>
                <w:szCs w:val="21"/>
              </w:rPr>
            </w:pPr>
            <w:bookmarkStart w:id="1" w:name="_Hlk109209920"/>
            <w:r w:rsidRPr="00D04D1F">
              <w:rPr>
                <w:rFonts w:ascii="Joosp" w:hAnsi="Joosp" w:cstheme="minorHAnsi"/>
                <w:b/>
                <w:bCs/>
                <w:sz w:val="21"/>
                <w:szCs w:val="21"/>
              </w:rPr>
              <w:t>Tiekėjo arba ūkio subjektų grupės dalyvių pavadinimas (-ai), juridinio asmens kodas</w:t>
            </w:r>
            <w:r w:rsidRPr="00D04D1F">
              <w:rPr>
                <w:rFonts w:ascii="Joosp" w:hAnsi="Joosp" w:cstheme="minorHAnsi"/>
                <w:sz w:val="21"/>
                <w:szCs w:val="21"/>
              </w:rPr>
              <w:t xml:space="preserve"> (-ai) </w:t>
            </w:r>
            <w:r w:rsidRPr="00D04D1F">
              <w:rPr>
                <w:rFonts w:ascii="Joosp" w:hAnsi="Joosp" w:cstheme="minorHAnsi"/>
                <w:i/>
                <w:sz w:val="21"/>
                <w:szCs w:val="21"/>
              </w:rPr>
              <w:t>(jeigu pasiūlymą teikia fizinis asmuo – verslo ar individualios veiklos pažymėjimo Nr. ar pan.)</w:t>
            </w:r>
            <w:r w:rsidRPr="00D04D1F">
              <w:rPr>
                <w:rFonts w:ascii="Joosp" w:hAnsi="Joosp" w:cstheme="minorHAnsi"/>
                <w:iCs/>
                <w:sz w:val="21"/>
                <w:szCs w:val="21"/>
              </w:rPr>
              <w:t>, adresas (-ai)</w:t>
            </w:r>
          </w:p>
        </w:tc>
        <w:tc>
          <w:tcPr>
            <w:tcW w:w="2153" w:type="pct"/>
          </w:tcPr>
          <w:p w14:paraId="1A0C6B9D" w14:textId="77777777" w:rsidR="00DB29AC" w:rsidRPr="00D04D1F" w:rsidRDefault="00DB29AC" w:rsidP="00C260B4">
            <w:pPr>
              <w:tabs>
                <w:tab w:val="left" w:pos="851"/>
              </w:tabs>
              <w:jc w:val="both"/>
              <w:rPr>
                <w:rFonts w:ascii="Joosp" w:hAnsi="Joosp" w:cstheme="minorHAnsi"/>
                <w:sz w:val="21"/>
                <w:szCs w:val="21"/>
              </w:rPr>
            </w:pPr>
          </w:p>
        </w:tc>
      </w:tr>
      <w:tr w:rsidR="00DB29AC" w:rsidRPr="00D04D1F" w14:paraId="7EDF76E6" w14:textId="77777777" w:rsidTr="00840013">
        <w:trPr>
          <w:trHeight w:val="540"/>
        </w:trPr>
        <w:tc>
          <w:tcPr>
            <w:tcW w:w="2847" w:type="pct"/>
            <w:shd w:val="clear" w:color="auto" w:fill="DBE5F1" w:themeFill="accent1" w:themeFillTint="33"/>
          </w:tcPr>
          <w:p w14:paraId="5047B2D9" w14:textId="77777777" w:rsidR="00DB29AC" w:rsidRPr="00D04D1F" w:rsidRDefault="00DB29AC" w:rsidP="00C260B4">
            <w:pPr>
              <w:jc w:val="both"/>
              <w:rPr>
                <w:rFonts w:ascii="Joosp" w:hAnsi="Joosp" w:cstheme="minorHAnsi"/>
                <w:b/>
                <w:bCs/>
                <w:color w:val="000000"/>
                <w:sz w:val="21"/>
                <w:szCs w:val="21"/>
              </w:rPr>
            </w:pPr>
            <w:r w:rsidRPr="00D04D1F">
              <w:rPr>
                <w:rFonts w:ascii="Joosp" w:hAnsi="Joosp" w:cstheme="minorHAnsi"/>
                <w:b/>
                <w:bCs/>
                <w:sz w:val="21"/>
                <w:szCs w:val="21"/>
              </w:rPr>
              <w:t xml:space="preserve">Tiekėjo </w:t>
            </w:r>
            <w:r w:rsidRPr="00D04D1F">
              <w:rPr>
                <w:rFonts w:ascii="Joosp" w:hAnsi="Joosp" w:cstheme="minorHAnsi"/>
                <w:b/>
                <w:bCs/>
                <w:sz w:val="21"/>
                <w:szCs w:val="21"/>
                <w:lang w:eastAsia="en-US"/>
              </w:rPr>
              <w:t>valdymo ir (ar) priežiūros organas</w:t>
            </w:r>
            <w:r w:rsidRPr="00D04D1F">
              <w:rPr>
                <w:rFonts w:ascii="Joosp" w:hAnsi="Joosp" w:cstheme="minorHAnsi"/>
                <w:sz w:val="21"/>
                <w:szCs w:val="21"/>
                <w:lang w:eastAsia="en-US"/>
              </w:rPr>
              <w:t xml:space="preserve"> </w:t>
            </w:r>
            <w:r w:rsidRPr="00D04D1F">
              <w:rPr>
                <w:rFonts w:ascii="Joosp" w:hAnsi="Joosp" w:cstheme="minorHAnsi"/>
                <w:i/>
                <w:iCs/>
                <w:sz w:val="21"/>
                <w:szCs w:val="21"/>
                <w:lang w:eastAsia="en-US"/>
              </w:rPr>
              <w:t xml:space="preserve">(nurodoma, jeigu turi) </w:t>
            </w:r>
          </w:p>
        </w:tc>
        <w:tc>
          <w:tcPr>
            <w:tcW w:w="2153" w:type="pct"/>
          </w:tcPr>
          <w:p w14:paraId="69A52092" w14:textId="77777777" w:rsidR="00DB29AC" w:rsidRPr="00D04D1F" w:rsidRDefault="00DB29AC" w:rsidP="00C260B4">
            <w:pPr>
              <w:tabs>
                <w:tab w:val="left" w:pos="851"/>
              </w:tabs>
              <w:jc w:val="both"/>
              <w:rPr>
                <w:rFonts w:ascii="Joosp" w:hAnsi="Joosp" w:cstheme="minorHAnsi"/>
                <w:sz w:val="21"/>
                <w:szCs w:val="21"/>
              </w:rPr>
            </w:pPr>
          </w:p>
        </w:tc>
      </w:tr>
      <w:tr w:rsidR="00DB29AC" w:rsidRPr="00D04D1F" w14:paraId="1479F5D5" w14:textId="77777777" w:rsidTr="00840013">
        <w:trPr>
          <w:trHeight w:val="540"/>
        </w:trPr>
        <w:tc>
          <w:tcPr>
            <w:tcW w:w="2847" w:type="pct"/>
            <w:shd w:val="clear" w:color="auto" w:fill="DBE5F1" w:themeFill="accent1" w:themeFillTint="33"/>
          </w:tcPr>
          <w:p w14:paraId="5DE14B0A" w14:textId="77777777" w:rsidR="00DB29AC" w:rsidRPr="00D04D1F" w:rsidRDefault="00DB29AC" w:rsidP="00C260B4">
            <w:pPr>
              <w:jc w:val="both"/>
              <w:rPr>
                <w:rFonts w:ascii="Joosp" w:hAnsi="Joosp" w:cstheme="minorHAnsi"/>
                <w:b/>
                <w:bCs/>
                <w:color w:val="000000"/>
                <w:sz w:val="21"/>
                <w:szCs w:val="21"/>
              </w:rPr>
            </w:pPr>
            <w:r w:rsidRPr="00D04D1F">
              <w:rPr>
                <w:rFonts w:ascii="Joosp" w:hAnsi="Joosp" w:cstheme="minorHAnsi"/>
                <w:b/>
                <w:bCs/>
                <w:sz w:val="21"/>
                <w:szCs w:val="21"/>
              </w:rPr>
              <w:t>Tiekėją kontroliuojantis juridinis ar fizinis asmuo</w:t>
            </w:r>
            <w:r w:rsidRPr="00D04D1F">
              <w:rPr>
                <w:rStyle w:val="Puslapioinaosnuoroda"/>
                <w:rFonts w:ascii="Joosp" w:hAnsi="Joosp" w:cstheme="minorHAnsi"/>
                <w:b/>
                <w:bCs/>
                <w:sz w:val="21"/>
                <w:szCs w:val="21"/>
              </w:rPr>
              <w:footnoteReference w:id="1"/>
            </w:r>
            <w:r w:rsidRPr="00D04D1F">
              <w:rPr>
                <w:rFonts w:ascii="Joosp" w:hAnsi="Joosp" w:cstheme="minorHAnsi"/>
                <w:b/>
                <w:bCs/>
                <w:sz w:val="21"/>
                <w:szCs w:val="21"/>
              </w:rPr>
              <w:t xml:space="preserve"> </w:t>
            </w:r>
            <w:r w:rsidRPr="00D04D1F">
              <w:rPr>
                <w:rFonts w:ascii="Joosp" w:hAnsi="Joosp" w:cstheme="minorHAnsi"/>
                <w:sz w:val="21"/>
                <w:szCs w:val="21"/>
              </w:rPr>
              <w:t xml:space="preserve"> </w:t>
            </w:r>
            <w:r w:rsidRPr="00D04D1F">
              <w:rPr>
                <w:rFonts w:ascii="Joosp" w:hAnsi="Joosp" w:cstheme="minorHAnsi"/>
                <w:i/>
                <w:iCs/>
                <w:sz w:val="21"/>
                <w:szCs w:val="21"/>
                <w:lang w:eastAsia="en-US"/>
              </w:rPr>
              <w:t>(nurodoma, jeigu turi) (taikoma, kai yra nustatytas VPĮ 47 str. 9 d.)</w:t>
            </w:r>
          </w:p>
        </w:tc>
        <w:tc>
          <w:tcPr>
            <w:tcW w:w="2153" w:type="pct"/>
          </w:tcPr>
          <w:p w14:paraId="2708B7A5" w14:textId="77777777" w:rsidR="00DB29AC" w:rsidRPr="00D04D1F" w:rsidRDefault="00DB29AC" w:rsidP="00C260B4">
            <w:pPr>
              <w:tabs>
                <w:tab w:val="left" w:pos="851"/>
              </w:tabs>
              <w:jc w:val="both"/>
              <w:rPr>
                <w:rFonts w:ascii="Joosp" w:hAnsi="Joosp" w:cstheme="minorHAnsi"/>
                <w:sz w:val="21"/>
                <w:szCs w:val="21"/>
              </w:rPr>
            </w:pPr>
          </w:p>
        </w:tc>
      </w:tr>
      <w:tr w:rsidR="00DB29AC" w:rsidRPr="00D04D1F" w14:paraId="5CAF71FC" w14:textId="77777777" w:rsidTr="00840013">
        <w:trPr>
          <w:trHeight w:val="540"/>
        </w:trPr>
        <w:tc>
          <w:tcPr>
            <w:tcW w:w="2847" w:type="pct"/>
            <w:shd w:val="clear" w:color="auto" w:fill="DBE5F1" w:themeFill="accent1" w:themeFillTint="33"/>
          </w:tcPr>
          <w:p w14:paraId="25D8AB65" w14:textId="77777777" w:rsidR="00DB29AC" w:rsidRPr="00D04D1F" w:rsidRDefault="00DB29AC" w:rsidP="00C260B4">
            <w:pPr>
              <w:jc w:val="both"/>
              <w:rPr>
                <w:rFonts w:ascii="Joosp" w:hAnsi="Joosp" w:cstheme="minorHAnsi"/>
                <w:b/>
                <w:bCs/>
                <w:sz w:val="21"/>
                <w:szCs w:val="21"/>
              </w:rPr>
            </w:pPr>
            <w:r w:rsidRPr="00D04D1F">
              <w:rPr>
                <w:rFonts w:ascii="Joosp" w:hAnsi="Joosp" w:cstheme="minorHAnsi"/>
                <w:b/>
                <w:bCs/>
                <w:sz w:val="21"/>
                <w:szCs w:val="21"/>
              </w:rPr>
              <w:t xml:space="preserve">Ūkio subjektų grupės </w:t>
            </w:r>
            <w:r w:rsidRPr="00D04D1F">
              <w:rPr>
                <w:rFonts w:ascii="Joosp" w:hAnsi="Joosp" w:cstheme="minorHAnsi"/>
                <w:b/>
                <w:bCs/>
                <w:color w:val="000000"/>
                <w:sz w:val="21"/>
                <w:szCs w:val="21"/>
              </w:rPr>
              <w:t xml:space="preserve">dalyvį kontroliuojantis juridinis ir (ar) fizinis </w:t>
            </w:r>
            <w:r w:rsidRPr="00D04D1F">
              <w:rPr>
                <w:rFonts w:ascii="Joosp" w:hAnsi="Joosp" w:cstheme="minorHAnsi"/>
                <w:b/>
                <w:bCs/>
                <w:sz w:val="21"/>
                <w:szCs w:val="21"/>
              </w:rPr>
              <w:t>asmuo</w:t>
            </w:r>
            <w:r w:rsidRPr="00D04D1F">
              <w:rPr>
                <w:rFonts w:ascii="Joosp" w:hAnsi="Joosp" w:cstheme="minorHAnsi"/>
                <w:b/>
                <w:bCs/>
                <w:sz w:val="21"/>
                <w:szCs w:val="21"/>
                <w:vertAlign w:val="superscript"/>
              </w:rPr>
              <w:t>1</w:t>
            </w:r>
            <w:r w:rsidRPr="00D04D1F">
              <w:rPr>
                <w:rFonts w:ascii="Joosp" w:hAnsi="Joosp" w:cstheme="minorHAnsi"/>
                <w:b/>
                <w:bCs/>
                <w:color w:val="000000"/>
                <w:sz w:val="21"/>
                <w:szCs w:val="21"/>
              </w:rPr>
              <w:t xml:space="preserve"> ir (ar) valdymo organas ir (ar) priežiūros organas </w:t>
            </w:r>
            <w:r w:rsidRPr="00D04D1F">
              <w:rPr>
                <w:rFonts w:ascii="Joosp" w:hAnsi="Joosp" w:cstheme="minorHAnsi"/>
                <w:i/>
                <w:iCs/>
                <w:color w:val="000000"/>
                <w:sz w:val="21"/>
                <w:szCs w:val="21"/>
              </w:rPr>
              <w:t>(nurodoma jeigu turi, kai pasiūlymą teikia ūkio subjektų grupė) (taikoma, kai yra nustatyti pašalinimo pagrindai ir/arba kai yra nustatytas VPĮ 47 str. 9 d.)</w:t>
            </w:r>
          </w:p>
        </w:tc>
        <w:tc>
          <w:tcPr>
            <w:tcW w:w="2153" w:type="pct"/>
          </w:tcPr>
          <w:p w14:paraId="04341251" w14:textId="77777777" w:rsidR="00DB29AC" w:rsidRPr="00D04D1F" w:rsidRDefault="00DB29AC" w:rsidP="00C260B4">
            <w:pPr>
              <w:tabs>
                <w:tab w:val="left" w:pos="851"/>
              </w:tabs>
              <w:jc w:val="both"/>
              <w:rPr>
                <w:rFonts w:ascii="Joosp" w:hAnsi="Joosp" w:cstheme="minorHAnsi"/>
                <w:sz w:val="21"/>
                <w:szCs w:val="21"/>
              </w:rPr>
            </w:pPr>
          </w:p>
        </w:tc>
      </w:tr>
      <w:tr w:rsidR="00DB29AC" w:rsidRPr="00D04D1F" w14:paraId="4BAB0658" w14:textId="77777777" w:rsidTr="00840013">
        <w:trPr>
          <w:trHeight w:val="540"/>
        </w:trPr>
        <w:tc>
          <w:tcPr>
            <w:tcW w:w="2847" w:type="pct"/>
            <w:shd w:val="clear" w:color="auto" w:fill="DBE5F1" w:themeFill="accent1" w:themeFillTint="33"/>
          </w:tcPr>
          <w:p w14:paraId="51B4B21A" w14:textId="77777777" w:rsidR="00DB29AC" w:rsidRPr="00D04D1F" w:rsidRDefault="00DB29AC" w:rsidP="00C260B4">
            <w:pPr>
              <w:jc w:val="both"/>
              <w:rPr>
                <w:rFonts w:ascii="Joosp" w:hAnsi="Joosp" w:cstheme="minorHAnsi"/>
                <w:b/>
                <w:bCs/>
                <w:color w:val="000000"/>
                <w:sz w:val="21"/>
                <w:szCs w:val="21"/>
              </w:rPr>
            </w:pPr>
            <w:r w:rsidRPr="00D04D1F">
              <w:rPr>
                <w:rFonts w:ascii="Joosp" w:hAnsi="Joosp" w:cstheme="minorHAnsi"/>
                <w:b/>
                <w:bCs/>
                <w:color w:val="000000"/>
                <w:sz w:val="21"/>
                <w:szCs w:val="21"/>
              </w:rPr>
              <w:t>Ūkio subjektą kontroliuojantis juridinis ir (ar) fizinis asmuo</w:t>
            </w:r>
            <w:r w:rsidRPr="00D04D1F">
              <w:rPr>
                <w:rFonts w:ascii="Joosp" w:hAnsi="Joosp" w:cstheme="minorHAnsi"/>
                <w:b/>
                <w:bCs/>
                <w:color w:val="000000"/>
                <w:sz w:val="21"/>
                <w:szCs w:val="21"/>
                <w:vertAlign w:val="superscript"/>
              </w:rPr>
              <w:t>1</w:t>
            </w:r>
            <w:r w:rsidRPr="00D04D1F">
              <w:rPr>
                <w:rFonts w:ascii="Joosp" w:hAnsi="Joosp" w:cstheme="minorHAnsi"/>
                <w:b/>
                <w:bCs/>
                <w:color w:val="000000"/>
                <w:sz w:val="21"/>
                <w:szCs w:val="21"/>
              </w:rPr>
              <w:t xml:space="preserve"> ir (ar) valdymo organas ir (ar) priežiūros organas</w:t>
            </w:r>
            <w:r w:rsidRPr="00D04D1F">
              <w:rPr>
                <w:rFonts w:ascii="Joosp" w:hAnsi="Joosp" w:cstheme="minorHAnsi"/>
                <w:b/>
                <w:bCs/>
                <w:sz w:val="21"/>
                <w:szCs w:val="21"/>
              </w:rPr>
              <w:t xml:space="preserve"> </w:t>
            </w:r>
            <w:r w:rsidRPr="00D04D1F">
              <w:rPr>
                <w:rFonts w:ascii="Joosp" w:hAnsi="Joosp" w:cstheme="minorHAnsi"/>
                <w:i/>
                <w:iCs/>
                <w:sz w:val="21"/>
                <w:szCs w:val="21"/>
              </w:rPr>
              <w:t>(nurodoma jeigu turi)</w:t>
            </w:r>
            <w:r w:rsidRPr="00D04D1F">
              <w:rPr>
                <w:rFonts w:ascii="Joosp" w:hAnsi="Joosp" w:cstheme="minorHAnsi"/>
                <w:i/>
                <w:iCs/>
                <w:sz w:val="21"/>
                <w:szCs w:val="21"/>
                <w:lang w:eastAsia="en-US"/>
              </w:rPr>
              <w:t xml:space="preserve"> (taikoma, kai yra nustatyti pašalinimo pagrindai ir/arba kai yra nustatytas VPĮ 47 str. 9 d.)</w:t>
            </w:r>
          </w:p>
        </w:tc>
        <w:tc>
          <w:tcPr>
            <w:tcW w:w="2153" w:type="pct"/>
          </w:tcPr>
          <w:p w14:paraId="1C217C52" w14:textId="77777777" w:rsidR="00DB29AC" w:rsidRPr="00D04D1F" w:rsidRDefault="00DB29AC" w:rsidP="00C260B4">
            <w:pPr>
              <w:tabs>
                <w:tab w:val="left" w:pos="851"/>
              </w:tabs>
              <w:jc w:val="both"/>
              <w:rPr>
                <w:rFonts w:ascii="Joosp" w:hAnsi="Joosp" w:cstheme="minorHAnsi"/>
                <w:sz w:val="21"/>
                <w:szCs w:val="21"/>
              </w:rPr>
            </w:pPr>
          </w:p>
        </w:tc>
      </w:tr>
      <w:tr w:rsidR="00DB29AC" w:rsidRPr="00D04D1F" w14:paraId="422D522C" w14:textId="77777777" w:rsidTr="00840013">
        <w:trPr>
          <w:trHeight w:val="540"/>
        </w:trPr>
        <w:tc>
          <w:tcPr>
            <w:tcW w:w="2847" w:type="pct"/>
            <w:shd w:val="clear" w:color="auto" w:fill="DBE5F1" w:themeFill="accent1" w:themeFillTint="33"/>
          </w:tcPr>
          <w:p w14:paraId="7B1F2C6A" w14:textId="77777777" w:rsidR="00DB29AC" w:rsidRPr="00D04D1F" w:rsidRDefault="00DB29AC" w:rsidP="00C260B4">
            <w:pPr>
              <w:jc w:val="both"/>
              <w:rPr>
                <w:rFonts w:ascii="Joosp" w:hAnsi="Joosp" w:cstheme="minorHAnsi"/>
                <w:b/>
                <w:bCs/>
                <w:color w:val="000000"/>
                <w:sz w:val="21"/>
                <w:szCs w:val="21"/>
              </w:rPr>
            </w:pPr>
            <w:r w:rsidRPr="00D04D1F">
              <w:rPr>
                <w:rFonts w:ascii="Joosp" w:hAnsi="Joosp" w:cstheme="minorHAnsi"/>
                <w:b/>
                <w:bCs/>
                <w:color w:val="000000"/>
                <w:sz w:val="21"/>
                <w:szCs w:val="21"/>
              </w:rPr>
              <w:t>Už pasiūlymą atsakingo asmens vardas, pavardė, telefono numeris, el. pašto adresas</w:t>
            </w:r>
          </w:p>
        </w:tc>
        <w:tc>
          <w:tcPr>
            <w:tcW w:w="2153" w:type="pct"/>
          </w:tcPr>
          <w:p w14:paraId="75F7E587" w14:textId="77777777" w:rsidR="00DB29AC" w:rsidRPr="00D04D1F" w:rsidRDefault="00DB29AC" w:rsidP="00C260B4">
            <w:pPr>
              <w:tabs>
                <w:tab w:val="left" w:pos="851"/>
              </w:tabs>
              <w:jc w:val="both"/>
              <w:rPr>
                <w:rFonts w:ascii="Joosp" w:hAnsi="Joosp" w:cstheme="minorHAnsi"/>
                <w:sz w:val="21"/>
                <w:szCs w:val="21"/>
              </w:rPr>
            </w:pPr>
          </w:p>
        </w:tc>
      </w:tr>
      <w:bookmarkEnd w:id="1"/>
    </w:tbl>
    <w:p w14:paraId="729FF060" w14:textId="77777777" w:rsidR="006D3209" w:rsidRPr="00D04D1F" w:rsidRDefault="006D3209" w:rsidP="00B3305F">
      <w:pPr>
        <w:pBdr>
          <w:top w:val="nil"/>
          <w:left w:val="nil"/>
          <w:bottom w:val="nil"/>
          <w:right w:val="nil"/>
          <w:between w:val="nil"/>
          <w:bar w:val="nil"/>
        </w:pBdr>
        <w:jc w:val="both"/>
        <w:rPr>
          <w:rFonts w:ascii="Joosp" w:eastAsia="Arial Unicode MS" w:hAnsi="Joosp" w:hint="eastAsia"/>
          <w:b/>
          <w:sz w:val="22"/>
          <w:szCs w:val="22"/>
          <w:bdr w:val="nil"/>
        </w:rPr>
      </w:pPr>
    </w:p>
    <w:p w14:paraId="6B9338E4" w14:textId="7F39C621" w:rsidR="00C30D36" w:rsidRPr="00D04D1F" w:rsidRDefault="00DB29AC" w:rsidP="00D50591">
      <w:pPr>
        <w:pBdr>
          <w:top w:val="nil"/>
          <w:left w:val="nil"/>
          <w:bottom w:val="nil"/>
          <w:right w:val="nil"/>
          <w:between w:val="nil"/>
          <w:bar w:val="nil"/>
        </w:pBdr>
        <w:spacing w:before="120"/>
        <w:jc w:val="both"/>
        <w:rPr>
          <w:rFonts w:ascii="Joosp" w:eastAsia="Arial Unicode MS" w:hAnsi="Joosp" w:hint="eastAsia"/>
          <w:b/>
          <w:bCs/>
          <w:sz w:val="22"/>
          <w:szCs w:val="22"/>
          <w:bdr w:val="nil"/>
        </w:rPr>
      </w:pPr>
      <w:r w:rsidRPr="00D04D1F">
        <w:rPr>
          <w:rFonts w:ascii="Joosp" w:eastAsia="Arial Unicode MS" w:hAnsi="Joosp"/>
          <w:b/>
          <w:sz w:val="22"/>
          <w:szCs w:val="22"/>
          <w:bdr w:val="none" w:sz="0" w:space="0" w:color="auto" w:frame="1"/>
        </w:rPr>
        <w:t>2</w:t>
      </w:r>
      <w:r w:rsidR="00C30D36" w:rsidRPr="00D04D1F">
        <w:rPr>
          <w:rFonts w:ascii="Joosp" w:eastAsia="Arial Unicode MS" w:hAnsi="Joosp"/>
          <w:b/>
          <w:sz w:val="22"/>
          <w:szCs w:val="22"/>
          <w:bdr w:val="none" w:sz="0" w:space="0" w:color="auto" w:frame="1"/>
        </w:rPr>
        <w:t xml:space="preserve">. </w:t>
      </w:r>
      <w:r w:rsidR="00B839FB" w:rsidRPr="00D04D1F">
        <w:rPr>
          <w:rFonts w:ascii="Joosp" w:eastAsia="Arial Unicode MS" w:hAnsi="Joosp"/>
          <w:b/>
          <w:bCs/>
          <w:sz w:val="22"/>
          <w:szCs w:val="22"/>
          <w:bdr w:val="nil"/>
        </w:rPr>
        <w:t>INFORMACIJA APIE SUBTIEKĖJUS</w:t>
      </w:r>
    </w:p>
    <w:p w14:paraId="6A747D8D" w14:textId="5E46DD26" w:rsidR="00C30D36" w:rsidRPr="00D04D1F" w:rsidRDefault="00B839FB" w:rsidP="00C30D36">
      <w:pPr>
        <w:pBdr>
          <w:top w:val="nil"/>
          <w:left w:val="nil"/>
          <w:bottom w:val="nil"/>
          <w:right w:val="nil"/>
          <w:between w:val="nil"/>
          <w:bar w:val="nil"/>
        </w:pBdr>
        <w:spacing w:before="120"/>
        <w:jc w:val="both"/>
        <w:rPr>
          <w:rFonts w:ascii="Joosp" w:eastAsia="Arial Unicode MS" w:hAnsi="Joosp" w:hint="eastAsia"/>
          <w:bCs/>
          <w:sz w:val="22"/>
          <w:szCs w:val="22"/>
          <w:bdr w:val="nil"/>
        </w:rPr>
      </w:pPr>
      <w:r w:rsidRPr="00D04D1F">
        <w:rPr>
          <w:rFonts w:ascii="Joosp" w:hAnsi="Joosp" w:cstheme="minorHAnsi"/>
          <w:i/>
          <w:color w:val="000000"/>
          <w:sz w:val="20"/>
        </w:rPr>
        <w:t xml:space="preserve">Pildyti tuomet, jei pirkimo sutarties vykdymui bus pasitelkti subtiekėjai. </w:t>
      </w:r>
    </w:p>
    <w:tbl>
      <w:tblPr>
        <w:tblW w:w="1016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3197"/>
        <w:gridCol w:w="2557"/>
        <w:gridCol w:w="3411"/>
      </w:tblGrid>
      <w:tr w:rsidR="002B5EBD" w:rsidRPr="00D04D1F" w14:paraId="29BC5DD4" w14:textId="77777777" w:rsidTr="00C15ACE">
        <w:trPr>
          <w:trHeight w:val="34"/>
        </w:trPr>
        <w:tc>
          <w:tcPr>
            <w:tcW w:w="995"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12018149" w14:textId="77777777" w:rsidR="002B5EBD" w:rsidRPr="00D04D1F" w:rsidRDefault="002B5EBD" w:rsidP="00DA2C86">
            <w:pPr>
              <w:pBdr>
                <w:top w:val="nil"/>
                <w:left w:val="nil"/>
                <w:bottom w:val="nil"/>
                <w:right w:val="nil"/>
                <w:between w:val="nil"/>
                <w:bar w:val="nil"/>
              </w:pBdr>
              <w:spacing w:line="276" w:lineRule="auto"/>
              <w:jc w:val="center"/>
              <w:rPr>
                <w:rFonts w:ascii="Joosp" w:eastAsia="Arial Unicode MS" w:hAnsi="Joosp" w:hint="eastAsia"/>
                <w:b/>
                <w:bCs/>
                <w:sz w:val="20"/>
                <w:szCs w:val="22"/>
                <w:bdr w:val="nil"/>
              </w:rPr>
            </w:pPr>
            <w:r w:rsidRPr="00D04D1F">
              <w:rPr>
                <w:rFonts w:ascii="Joosp" w:eastAsia="Arial Unicode MS" w:hAnsi="Joosp"/>
                <w:b/>
                <w:bCs/>
                <w:sz w:val="20"/>
                <w:szCs w:val="22"/>
                <w:bdr w:val="nil"/>
              </w:rPr>
              <w:t>Eil. Nr.</w:t>
            </w:r>
          </w:p>
        </w:tc>
        <w:tc>
          <w:tcPr>
            <w:tcW w:w="319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EC9990C" w14:textId="7DCC01FD" w:rsidR="002B5EBD" w:rsidRPr="00D04D1F" w:rsidRDefault="002B5EBD" w:rsidP="00DA2C86">
            <w:pPr>
              <w:pBdr>
                <w:top w:val="nil"/>
                <w:left w:val="nil"/>
                <w:bottom w:val="nil"/>
                <w:right w:val="nil"/>
                <w:between w:val="nil"/>
                <w:bar w:val="nil"/>
              </w:pBdr>
              <w:spacing w:line="276" w:lineRule="auto"/>
              <w:jc w:val="center"/>
              <w:rPr>
                <w:rFonts w:ascii="Joosp" w:eastAsia="Arial Unicode MS" w:hAnsi="Joosp" w:hint="eastAsia"/>
                <w:b/>
                <w:bCs/>
                <w:sz w:val="20"/>
                <w:szCs w:val="22"/>
                <w:bdr w:val="nil"/>
              </w:rPr>
            </w:pPr>
            <w:r w:rsidRPr="00D04D1F">
              <w:rPr>
                <w:rFonts w:ascii="Joosp" w:eastAsia="Arial Unicode MS" w:hAnsi="Joosp"/>
                <w:b/>
                <w:bCs/>
                <w:sz w:val="20"/>
                <w:szCs w:val="22"/>
                <w:bdr w:val="nil"/>
              </w:rPr>
              <w:t>Sub</w:t>
            </w:r>
            <w:r w:rsidR="00B839FB" w:rsidRPr="00D04D1F">
              <w:rPr>
                <w:rFonts w:ascii="Joosp" w:eastAsia="Arial Unicode MS" w:hAnsi="Joosp"/>
                <w:b/>
                <w:bCs/>
                <w:sz w:val="20"/>
                <w:szCs w:val="22"/>
                <w:bdr w:val="nil"/>
              </w:rPr>
              <w:t>tiekėjo</w:t>
            </w:r>
            <w:r w:rsidRPr="00D04D1F">
              <w:rPr>
                <w:rFonts w:ascii="Joosp" w:eastAsia="Arial Unicode MS" w:hAnsi="Joosp"/>
                <w:b/>
                <w:bCs/>
                <w:sz w:val="20"/>
                <w:szCs w:val="22"/>
                <w:bdr w:val="nil"/>
              </w:rPr>
              <w:t xml:space="preserve"> pavadinimas, kodas, adresas</w:t>
            </w:r>
          </w:p>
        </w:tc>
        <w:tc>
          <w:tcPr>
            <w:tcW w:w="255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77013ECB" w14:textId="77777777" w:rsidR="002B5EBD" w:rsidRPr="00D04D1F" w:rsidRDefault="002B5EBD" w:rsidP="00DA2C86">
            <w:pPr>
              <w:pBdr>
                <w:top w:val="nil"/>
                <w:left w:val="nil"/>
                <w:bottom w:val="nil"/>
                <w:right w:val="nil"/>
                <w:between w:val="nil"/>
                <w:bar w:val="nil"/>
              </w:pBdr>
              <w:spacing w:line="276" w:lineRule="auto"/>
              <w:jc w:val="center"/>
              <w:rPr>
                <w:rFonts w:ascii="Joosp" w:eastAsia="Arial Unicode MS" w:hAnsi="Joosp" w:hint="eastAsia"/>
                <w:b/>
                <w:bCs/>
                <w:sz w:val="20"/>
                <w:szCs w:val="22"/>
                <w:bdr w:val="nil"/>
              </w:rPr>
            </w:pPr>
            <w:r w:rsidRPr="00D04D1F">
              <w:rPr>
                <w:rFonts w:ascii="Joosp" w:eastAsia="Arial Unicode MS" w:hAnsi="Joosp"/>
                <w:b/>
                <w:bCs/>
                <w:sz w:val="20"/>
                <w:szCs w:val="22"/>
                <w:bdr w:val="nil"/>
              </w:rPr>
              <w:t>Numatomos perduoti funkcijos</w:t>
            </w:r>
          </w:p>
        </w:tc>
        <w:tc>
          <w:tcPr>
            <w:tcW w:w="3411"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05D2DEFF" w14:textId="77777777" w:rsidR="002B5EBD" w:rsidRPr="00D04D1F" w:rsidRDefault="002B5EBD" w:rsidP="00DA2C86">
            <w:pPr>
              <w:pBdr>
                <w:top w:val="nil"/>
                <w:left w:val="nil"/>
                <w:bottom w:val="nil"/>
                <w:right w:val="nil"/>
                <w:between w:val="nil"/>
                <w:bar w:val="nil"/>
              </w:pBdr>
              <w:spacing w:line="276" w:lineRule="auto"/>
              <w:jc w:val="center"/>
              <w:rPr>
                <w:rFonts w:ascii="Joosp" w:eastAsia="Arial Unicode MS" w:hAnsi="Joosp" w:hint="eastAsia"/>
                <w:b/>
                <w:bCs/>
                <w:sz w:val="20"/>
                <w:szCs w:val="22"/>
                <w:bdr w:val="nil"/>
              </w:rPr>
            </w:pPr>
            <w:r w:rsidRPr="00D04D1F">
              <w:rPr>
                <w:rFonts w:ascii="Joosp" w:eastAsia="Arial Unicode MS" w:hAnsi="Joosp"/>
                <w:b/>
                <w:bCs/>
                <w:sz w:val="20"/>
                <w:szCs w:val="22"/>
                <w:bdr w:val="nil"/>
              </w:rPr>
              <w:t>Sutarties dalis (apimtis eurais, dalis procentais), kuriai ketinama pasitelkti subrangovus</w:t>
            </w:r>
          </w:p>
        </w:tc>
      </w:tr>
      <w:tr w:rsidR="002B5EBD" w:rsidRPr="00D04D1F" w14:paraId="455EBA8D" w14:textId="77777777" w:rsidTr="00C15ACE">
        <w:trPr>
          <w:trHeight w:val="22"/>
        </w:trPr>
        <w:tc>
          <w:tcPr>
            <w:tcW w:w="995" w:type="dxa"/>
            <w:tcBorders>
              <w:top w:val="single" w:sz="4" w:space="0" w:color="auto"/>
              <w:left w:val="single" w:sz="4" w:space="0" w:color="auto"/>
              <w:bottom w:val="single" w:sz="4" w:space="0" w:color="auto"/>
              <w:right w:val="single" w:sz="4" w:space="0" w:color="auto"/>
            </w:tcBorders>
          </w:tcPr>
          <w:p w14:paraId="3A686336" w14:textId="77777777" w:rsidR="002B5EBD" w:rsidRPr="00D04D1F" w:rsidRDefault="002B5EBD" w:rsidP="00DA2C86">
            <w:pPr>
              <w:pBdr>
                <w:top w:val="nil"/>
                <w:left w:val="nil"/>
                <w:bottom w:val="nil"/>
                <w:right w:val="nil"/>
                <w:between w:val="nil"/>
                <w:bar w:val="nil"/>
              </w:pBdr>
              <w:spacing w:line="276" w:lineRule="auto"/>
              <w:jc w:val="right"/>
              <w:rPr>
                <w:rFonts w:ascii="Joosp" w:eastAsia="Arial Unicode MS" w:hAnsi="Joosp" w:hint="eastAsia"/>
                <w:sz w:val="20"/>
                <w:szCs w:val="22"/>
                <w:bdr w:val="nil"/>
              </w:rPr>
            </w:pPr>
          </w:p>
        </w:tc>
        <w:tc>
          <w:tcPr>
            <w:tcW w:w="3197" w:type="dxa"/>
            <w:tcBorders>
              <w:top w:val="single" w:sz="4" w:space="0" w:color="auto"/>
              <w:left w:val="single" w:sz="4" w:space="0" w:color="auto"/>
              <w:bottom w:val="single" w:sz="4" w:space="0" w:color="auto"/>
              <w:right w:val="single" w:sz="4" w:space="0" w:color="auto"/>
            </w:tcBorders>
          </w:tcPr>
          <w:p w14:paraId="51B2D63F" w14:textId="77777777" w:rsidR="002B5EBD" w:rsidRPr="00D04D1F" w:rsidRDefault="002B5EBD" w:rsidP="00DA2C86">
            <w:pPr>
              <w:pBdr>
                <w:top w:val="nil"/>
                <w:left w:val="nil"/>
                <w:bottom w:val="nil"/>
                <w:right w:val="nil"/>
                <w:between w:val="nil"/>
                <w:bar w:val="nil"/>
              </w:pBdr>
              <w:spacing w:line="276" w:lineRule="auto"/>
              <w:jc w:val="both"/>
              <w:rPr>
                <w:rFonts w:ascii="Joosp" w:eastAsia="Arial Unicode MS" w:hAnsi="Joosp" w:hint="eastAsia"/>
                <w:sz w:val="20"/>
                <w:szCs w:val="22"/>
                <w:bdr w:val="nil"/>
              </w:rPr>
            </w:pPr>
          </w:p>
        </w:tc>
        <w:tc>
          <w:tcPr>
            <w:tcW w:w="2557" w:type="dxa"/>
            <w:tcBorders>
              <w:top w:val="single" w:sz="4" w:space="0" w:color="auto"/>
              <w:left w:val="single" w:sz="4" w:space="0" w:color="auto"/>
              <w:bottom w:val="single" w:sz="4" w:space="0" w:color="auto"/>
              <w:right w:val="single" w:sz="4" w:space="0" w:color="auto"/>
            </w:tcBorders>
          </w:tcPr>
          <w:p w14:paraId="54D2219A" w14:textId="77777777" w:rsidR="002B5EBD" w:rsidRPr="00D04D1F" w:rsidRDefault="002B5EBD" w:rsidP="00DA2C86">
            <w:pPr>
              <w:pBdr>
                <w:top w:val="nil"/>
                <w:left w:val="nil"/>
                <w:bottom w:val="nil"/>
                <w:right w:val="nil"/>
                <w:between w:val="nil"/>
                <w:bar w:val="nil"/>
              </w:pBdr>
              <w:spacing w:line="276" w:lineRule="auto"/>
              <w:jc w:val="both"/>
              <w:rPr>
                <w:rFonts w:ascii="Joosp" w:eastAsia="Arial Unicode MS" w:hAnsi="Joosp" w:hint="eastAsia"/>
                <w:sz w:val="20"/>
                <w:szCs w:val="22"/>
                <w:bdr w:val="nil"/>
              </w:rPr>
            </w:pPr>
          </w:p>
        </w:tc>
        <w:tc>
          <w:tcPr>
            <w:tcW w:w="3411" w:type="dxa"/>
            <w:tcBorders>
              <w:top w:val="single" w:sz="4" w:space="0" w:color="auto"/>
              <w:left w:val="single" w:sz="4" w:space="0" w:color="auto"/>
              <w:bottom w:val="single" w:sz="4" w:space="0" w:color="auto"/>
              <w:right w:val="single" w:sz="4" w:space="0" w:color="auto"/>
            </w:tcBorders>
          </w:tcPr>
          <w:p w14:paraId="1C5FEE4F" w14:textId="77777777" w:rsidR="002B5EBD" w:rsidRPr="00D04D1F" w:rsidRDefault="002B5EBD" w:rsidP="00DA2C86">
            <w:pPr>
              <w:pBdr>
                <w:top w:val="nil"/>
                <w:left w:val="nil"/>
                <w:bottom w:val="nil"/>
                <w:right w:val="nil"/>
                <w:between w:val="nil"/>
                <w:bar w:val="nil"/>
              </w:pBdr>
              <w:spacing w:line="276" w:lineRule="auto"/>
              <w:jc w:val="both"/>
              <w:rPr>
                <w:rFonts w:ascii="Joosp" w:eastAsia="Arial Unicode MS" w:hAnsi="Joosp" w:hint="eastAsia"/>
                <w:sz w:val="20"/>
                <w:szCs w:val="22"/>
                <w:bdr w:val="nil"/>
              </w:rPr>
            </w:pPr>
          </w:p>
        </w:tc>
      </w:tr>
      <w:tr w:rsidR="002B5EBD" w:rsidRPr="00D04D1F" w14:paraId="4E179647" w14:textId="77777777" w:rsidTr="00C15ACE">
        <w:trPr>
          <w:trHeight w:val="22"/>
        </w:trPr>
        <w:tc>
          <w:tcPr>
            <w:tcW w:w="995" w:type="dxa"/>
            <w:tcBorders>
              <w:top w:val="single" w:sz="4" w:space="0" w:color="auto"/>
              <w:left w:val="single" w:sz="4" w:space="0" w:color="auto"/>
              <w:bottom w:val="single" w:sz="4" w:space="0" w:color="auto"/>
              <w:right w:val="single" w:sz="4" w:space="0" w:color="auto"/>
            </w:tcBorders>
          </w:tcPr>
          <w:p w14:paraId="4B048290" w14:textId="77777777" w:rsidR="002B5EBD" w:rsidRPr="00D04D1F" w:rsidRDefault="002B5EBD" w:rsidP="00DA2C86">
            <w:pPr>
              <w:pBdr>
                <w:top w:val="nil"/>
                <w:left w:val="nil"/>
                <w:bottom w:val="nil"/>
                <w:right w:val="nil"/>
                <w:between w:val="nil"/>
                <w:bar w:val="nil"/>
              </w:pBdr>
              <w:spacing w:line="276" w:lineRule="auto"/>
              <w:jc w:val="right"/>
              <w:rPr>
                <w:rFonts w:ascii="Joosp" w:eastAsia="Arial Unicode MS" w:hAnsi="Joosp" w:hint="eastAsia"/>
                <w:sz w:val="20"/>
                <w:szCs w:val="22"/>
                <w:bdr w:val="nil"/>
              </w:rPr>
            </w:pPr>
          </w:p>
        </w:tc>
        <w:tc>
          <w:tcPr>
            <w:tcW w:w="3197" w:type="dxa"/>
            <w:tcBorders>
              <w:top w:val="single" w:sz="4" w:space="0" w:color="auto"/>
              <w:left w:val="single" w:sz="4" w:space="0" w:color="auto"/>
              <w:bottom w:val="single" w:sz="4" w:space="0" w:color="auto"/>
              <w:right w:val="single" w:sz="4" w:space="0" w:color="auto"/>
            </w:tcBorders>
          </w:tcPr>
          <w:p w14:paraId="0711A5E8" w14:textId="77777777" w:rsidR="002B5EBD" w:rsidRPr="00D04D1F" w:rsidRDefault="002B5EBD" w:rsidP="00DA2C86">
            <w:pPr>
              <w:pBdr>
                <w:top w:val="nil"/>
                <w:left w:val="nil"/>
                <w:bottom w:val="nil"/>
                <w:right w:val="nil"/>
                <w:between w:val="nil"/>
                <w:bar w:val="nil"/>
              </w:pBdr>
              <w:spacing w:line="276" w:lineRule="auto"/>
              <w:jc w:val="both"/>
              <w:rPr>
                <w:rFonts w:ascii="Joosp" w:eastAsia="Arial Unicode MS" w:hAnsi="Joosp" w:hint="eastAsia"/>
                <w:sz w:val="20"/>
                <w:szCs w:val="22"/>
                <w:bdr w:val="nil"/>
              </w:rPr>
            </w:pPr>
          </w:p>
        </w:tc>
        <w:tc>
          <w:tcPr>
            <w:tcW w:w="2557" w:type="dxa"/>
            <w:tcBorders>
              <w:top w:val="single" w:sz="4" w:space="0" w:color="auto"/>
              <w:left w:val="single" w:sz="4" w:space="0" w:color="auto"/>
              <w:bottom w:val="single" w:sz="4" w:space="0" w:color="auto"/>
              <w:right w:val="single" w:sz="4" w:space="0" w:color="auto"/>
            </w:tcBorders>
          </w:tcPr>
          <w:p w14:paraId="4B1675B8" w14:textId="77777777" w:rsidR="002B5EBD" w:rsidRPr="00D04D1F" w:rsidRDefault="002B5EBD" w:rsidP="00DA2C86">
            <w:pPr>
              <w:pBdr>
                <w:top w:val="nil"/>
                <w:left w:val="nil"/>
                <w:bottom w:val="nil"/>
                <w:right w:val="nil"/>
                <w:between w:val="nil"/>
                <w:bar w:val="nil"/>
              </w:pBdr>
              <w:spacing w:line="276" w:lineRule="auto"/>
              <w:jc w:val="both"/>
              <w:rPr>
                <w:rFonts w:ascii="Joosp" w:eastAsia="Arial Unicode MS" w:hAnsi="Joosp" w:hint="eastAsia"/>
                <w:sz w:val="20"/>
                <w:szCs w:val="22"/>
                <w:bdr w:val="nil"/>
              </w:rPr>
            </w:pPr>
          </w:p>
        </w:tc>
        <w:tc>
          <w:tcPr>
            <w:tcW w:w="3411" w:type="dxa"/>
            <w:tcBorders>
              <w:top w:val="single" w:sz="4" w:space="0" w:color="auto"/>
              <w:left w:val="single" w:sz="4" w:space="0" w:color="auto"/>
              <w:bottom w:val="single" w:sz="4" w:space="0" w:color="auto"/>
              <w:right w:val="single" w:sz="4" w:space="0" w:color="auto"/>
            </w:tcBorders>
          </w:tcPr>
          <w:p w14:paraId="37AEF5C7" w14:textId="77777777" w:rsidR="002B5EBD" w:rsidRPr="00D04D1F" w:rsidRDefault="002B5EBD" w:rsidP="00DA2C86">
            <w:pPr>
              <w:pBdr>
                <w:top w:val="nil"/>
                <w:left w:val="nil"/>
                <w:bottom w:val="nil"/>
                <w:right w:val="nil"/>
                <w:between w:val="nil"/>
                <w:bar w:val="nil"/>
              </w:pBdr>
              <w:spacing w:line="276" w:lineRule="auto"/>
              <w:jc w:val="both"/>
              <w:rPr>
                <w:rFonts w:ascii="Joosp" w:eastAsia="Arial Unicode MS" w:hAnsi="Joosp" w:hint="eastAsia"/>
                <w:sz w:val="20"/>
                <w:szCs w:val="22"/>
                <w:bdr w:val="nil"/>
              </w:rPr>
            </w:pPr>
          </w:p>
        </w:tc>
      </w:tr>
      <w:tr w:rsidR="00B839FB" w:rsidRPr="00D04D1F" w14:paraId="4443563F" w14:textId="77777777" w:rsidTr="00C15ACE">
        <w:trPr>
          <w:trHeight w:val="22"/>
        </w:trPr>
        <w:tc>
          <w:tcPr>
            <w:tcW w:w="995" w:type="dxa"/>
            <w:tcBorders>
              <w:top w:val="single" w:sz="4" w:space="0" w:color="auto"/>
              <w:left w:val="single" w:sz="4" w:space="0" w:color="auto"/>
              <w:bottom w:val="single" w:sz="4" w:space="0" w:color="auto"/>
              <w:right w:val="single" w:sz="4" w:space="0" w:color="auto"/>
            </w:tcBorders>
          </w:tcPr>
          <w:p w14:paraId="38C8E4BC" w14:textId="77777777" w:rsidR="00B839FB" w:rsidRPr="00D04D1F" w:rsidRDefault="00B839FB" w:rsidP="00DA2C86">
            <w:pPr>
              <w:pBdr>
                <w:top w:val="nil"/>
                <w:left w:val="nil"/>
                <w:bottom w:val="nil"/>
                <w:right w:val="nil"/>
                <w:between w:val="nil"/>
                <w:bar w:val="nil"/>
              </w:pBdr>
              <w:spacing w:line="276" w:lineRule="auto"/>
              <w:jc w:val="right"/>
              <w:rPr>
                <w:rFonts w:ascii="Joosp" w:eastAsia="Arial Unicode MS" w:hAnsi="Joosp" w:hint="eastAsia"/>
                <w:sz w:val="20"/>
                <w:szCs w:val="22"/>
                <w:bdr w:val="nil"/>
              </w:rPr>
            </w:pPr>
          </w:p>
        </w:tc>
        <w:tc>
          <w:tcPr>
            <w:tcW w:w="3197" w:type="dxa"/>
            <w:tcBorders>
              <w:top w:val="single" w:sz="4" w:space="0" w:color="auto"/>
              <w:left w:val="single" w:sz="4" w:space="0" w:color="auto"/>
              <w:bottom w:val="single" w:sz="4" w:space="0" w:color="auto"/>
              <w:right w:val="single" w:sz="4" w:space="0" w:color="auto"/>
            </w:tcBorders>
          </w:tcPr>
          <w:p w14:paraId="0DFBCE4D" w14:textId="77777777" w:rsidR="00B839FB" w:rsidRPr="00D04D1F" w:rsidRDefault="00B839FB" w:rsidP="00DA2C86">
            <w:pPr>
              <w:pBdr>
                <w:top w:val="nil"/>
                <w:left w:val="nil"/>
                <w:bottom w:val="nil"/>
                <w:right w:val="nil"/>
                <w:between w:val="nil"/>
                <w:bar w:val="nil"/>
              </w:pBdr>
              <w:spacing w:line="276" w:lineRule="auto"/>
              <w:jc w:val="both"/>
              <w:rPr>
                <w:rFonts w:ascii="Joosp" w:eastAsia="Arial Unicode MS" w:hAnsi="Joosp" w:hint="eastAsia"/>
                <w:sz w:val="20"/>
                <w:szCs w:val="22"/>
                <w:bdr w:val="nil"/>
              </w:rPr>
            </w:pPr>
          </w:p>
        </w:tc>
        <w:tc>
          <w:tcPr>
            <w:tcW w:w="2557" w:type="dxa"/>
            <w:tcBorders>
              <w:top w:val="single" w:sz="4" w:space="0" w:color="auto"/>
              <w:left w:val="single" w:sz="4" w:space="0" w:color="auto"/>
              <w:bottom w:val="single" w:sz="4" w:space="0" w:color="auto"/>
              <w:right w:val="single" w:sz="4" w:space="0" w:color="auto"/>
            </w:tcBorders>
          </w:tcPr>
          <w:p w14:paraId="102616D3" w14:textId="77777777" w:rsidR="00B839FB" w:rsidRPr="00D04D1F" w:rsidRDefault="00B839FB" w:rsidP="00DA2C86">
            <w:pPr>
              <w:pBdr>
                <w:top w:val="nil"/>
                <w:left w:val="nil"/>
                <w:bottom w:val="nil"/>
                <w:right w:val="nil"/>
                <w:between w:val="nil"/>
                <w:bar w:val="nil"/>
              </w:pBdr>
              <w:spacing w:line="276" w:lineRule="auto"/>
              <w:jc w:val="both"/>
              <w:rPr>
                <w:rFonts w:ascii="Joosp" w:eastAsia="Arial Unicode MS" w:hAnsi="Joosp" w:hint="eastAsia"/>
                <w:sz w:val="20"/>
                <w:szCs w:val="22"/>
                <w:bdr w:val="nil"/>
              </w:rPr>
            </w:pPr>
          </w:p>
        </w:tc>
        <w:tc>
          <w:tcPr>
            <w:tcW w:w="3411" w:type="dxa"/>
            <w:tcBorders>
              <w:top w:val="single" w:sz="4" w:space="0" w:color="auto"/>
              <w:left w:val="single" w:sz="4" w:space="0" w:color="auto"/>
              <w:bottom w:val="single" w:sz="4" w:space="0" w:color="auto"/>
              <w:right w:val="single" w:sz="4" w:space="0" w:color="auto"/>
            </w:tcBorders>
          </w:tcPr>
          <w:p w14:paraId="20464EA2" w14:textId="77777777" w:rsidR="00B839FB" w:rsidRPr="00D04D1F" w:rsidRDefault="00B839FB" w:rsidP="00DA2C86">
            <w:pPr>
              <w:pBdr>
                <w:top w:val="nil"/>
                <w:left w:val="nil"/>
                <w:bottom w:val="nil"/>
                <w:right w:val="nil"/>
                <w:between w:val="nil"/>
                <w:bar w:val="nil"/>
              </w:pBdr>
              <w:spacing w:line="276" w:lineRule="auto"/>
              <w:jc w:val="both"/>
              <w:rPr>
                <w:rFonts w:ascii="Joosp" w:eastAsia="Arial Unicode MS" w:hAnsi="Joosp" w:hint="eastAsia"/>
                <w:sz w:val="20"/>
                <w:szCs w:val="22"/>
                <w:bdr w:val="nil"/>
              </w:rPr>
            </w:pPr>
          </w:p>
        </w:tc>
      </w:tr>
      <w:tr w:rsidR="00B839FB" w:rsidRPr="00D04D1F" w14:paraId="7F6035FC" w14:textId="77777777" w:rsidTr="00C15ACE">
        <w:trPr>
          <w:trHeight w:val="22"/>
        </w:trPr>
        <w:tc>
          <w:tcPr>
            <w:tcW w:w="995" w:type="dxa"/>
            <w:tcBorders>
              <w:top w:val="single" w:sz="4" w:space="0" w:color="auto"/>
              <w:left w:val="single" w:sz="4" w:space="0" w:color="auto"/>
              <w:bottom w:val="single" w:sz="4" w:space="0" w:color="auto"/>
              <w:right w:val="single" w:sz="4" w:space="0" w:color="auto"/>
            </w:tcBorders>
          </w:tcPr>
          <w:p w14:paraId="4351A887" w14:textId="77777777" w:rsidR="00B839FB" w:rsidRPr="00D04D1F" w:rsidRDefault="00B839FB" w:rsidP="00DA2C86">
            <w:pPr>
              <w:pBdr>
                <w:top w:val="nil"/>
                <w:left w:val="nil"/>
                <w:bottom w:val="nil"/>
                <w:right w:val="nil"/>
                <w:between w:val="nil"/>
                <w:bar w:val="nil"/>
              </w:pBdr>
              <w:spacing w:line="276" w:lineRule="auto"/>
              <w:jc w:val="right"/>
              <w:rPr>
                <w:rFonts w:ascii="Joosp" w:eastAsia="Arial Unicode MS" w:hAnsi="Joosp" w:hint="eastAsia"/>
                <w:sz w:val="20"/>
                <w:szCs w:val="22"/>
                <w:bdr w:val="nil"/>
              </w:rPr>
            </w:pPr>
          </w:p>
        </w:tc>
        <w:tc>
          <w:tcPr>
            <w:tcW w:w="3197" w:type="dxa"/>
            <w:tcBorders>
              <w:top w:val="single" w:sz="4" w:space="0" w:color="auto"/>
              <w:left w:val="single" w:sz="4" w:space="0" w:color="auto"/>
              <w:bottom w:val="single" w:sz="4" w:space="0" w:color="auto"/>
              <w:right w:val="single" w:sz="4" w:space="0" w:color="auto"/>
            </w:tcBorders>
          </w:tcPr>
          <w:p w14:paraId="2EBB2C65" w14:textId="77777777" w:rsidR="00B839FB" w:rsidRPr="00D04D1F" w:rsidRDefault="00B839FB" w:rsidP="00DA2C86">
            <w:pPr>
              <w:pBdr>
                <w:top w:val="nil"/>
                <w:left w:val="nil"/>
                <w:bottom w:val="nil"/>
                <w:right w:val="nil"/>
                <w:between w:val="nil"/>
                <w:bar w:val="nil"/>
              </w:pBdr>
              <w:spacing w:line="276" w:lineRule="auto"/>
              <w:jc w:val="both"/>
              <w:rPr>
                <w:rFonts w:ascii="Joosp" w:eastAsia="Arial Unicode MS" w:hAnsi="Joosp" w:hint="eastAsia"/>
                <w:sz w:val="20"/>
                <w:szCs w:val="22"/>
                <w:bdr w:val="nil"/>
              </w:rPr>
            </w:pPr>
          </w:p>
        </w:tc>
        <w:tc>
          <w:tcPr>
            <w:tcW w:w="2557" w:type="dxa"/>
            <w:tcBorders>
              <w:top w:val="single" w:sz="4" w:space="0" w:color="auto"/>
              <w:left w:val="single" w:sz="4" w:space="0" w:color="auto"/>
              <w:bottom w:val="single" w:sz="4" w:space="0" w:color="auto"/>
              <w:right w:val="single" w:sz="4" w:space="0" w:color="auto"/>
            </w:tcBorders>
          </w:tcPr>
          <w:p w14:paraId="5DA2E100" w14:textId="77777777" w:rsidR="00B839FB" w:rsidRPr="00D04D1F" w:rsidRDefault="00B839FB" w:rsidP="00DA2C86">
            <w:pPr>
              <w:pBdr>
                <w:top w:val="nil"/>
                <w:left w:val="nil"/>
                <w:bottom w:val="nil"/>
                <w:right w:val="nil"/>
                <w:between w:val="nil"/>
                <w:bar w:val="nil"/>
              </w:pBdr>
              <w:spacing w:line="276" w:lineRule="auto"/>
              <w:jc w:val="both"/>
              <w:rPr>
                <w:rFonts w:ascii="Joosp" w:eastAsia="Arial Unicode MS" w:hAnsi="Joosp" w:hint="eastAsia"/>
                <w:sz w:val="20"/>
                <w:szCs w:val="22"/>
                <w:bdr w:val="nil"/>
              </w:rPr>
            </w:pPr>
          </w:p>
        </w:tc>
        <w:tc>
          <w:tcPr>
            <w:tcW w:w="3411" w:type="dxa"/>
            <w:tcBorders>
              <w:top w:val="single" w:sz="4" w:space="0" w:color="auto"/>
              <w:left w:val="single" w:sz="4" w:space="0" w:color="auto"/>
              <w:bottom w:val="single" w:sz="4" w:space="0" w:color="auto"/>
              <w:right w:val="single" w:sz="4" w:space="0" w:color="auto"/>
            </w:tcBorders>
          </w:tcPr>
          <w:p w14:paraId="4C9EB3B0" w14:textId="77777777" w:rsidR="00B839FB" w:rsidRPr="00D04D1F" w:rsidRDefault="00B839FB" w:rsidP="00DA2C86">
            <w:pPr>
              <w:pBdr>
                <w:top w:val="nil"/>
                <w:left w:val="nil"/>
                <w:bottom w:val="nil"/>
                <w:right w:val="nil"/>
                <w:between w:val="nil"/>
                <w:bar w:val="nil"/>
              </w:pBdr>
              <w:spacing w:line="276" w:lineRule="auto"/>
              <w:jc w:val="both"/>
              <w:rPr>
                <w:rFonts w:ascii="Joosp" w:eastAsia="Arial Unicode MS" w:hAnsi="Joosp" w:hint="eastAsia"/>
                <w:sz w:val="20"/>
                <w:szCs w:val="22"/>
                <w:bdr w:val="nil"/>
              </w:rPr>
            </w:pPr>
          </w:p>
        </w:tc>
      </w:tr>
    </w:tbl>
    <w:p w14:paraId="78B09D72" w14:textId="77777777" w:rsidR="00D04D1F" w:rsidRDefault="00D04D1F" w:rsidP="00C30D36">
      <w:pPr>
        <w:pBdr>
          <w:top w:val="nil"/>
          <w:left w:val="nil"/>
          <w:bottom w:val="nil"/>
          <w:right w:val="nil"/>
          <w:between w:val="nil"/>
          <w:bar w:val="nil"/>
        </w:pBdr>
        <w:tabs>
          <w:tab w:val="left" w:pos="360"/>
        </w:tabs>
        <w:spacing w:before="120" w:line="276" w:lineRule="auto"/>
        <w:jc w:val="both"/>
        <w:rPr>
          <w:rFonts w:ascii="Joosp" w:eastAsia="Arial Unicode MS" w:hAnsi="Joosp" w:hint="eastAsia"/>
          <w:sz w:val="22"/>
          <w:szCs w:val="22"/>
          <w:bdr w:val="nil"/>
        </w:rPr>
      </w:pPr>
    </w:p>
    <w:p w14:paraId="5E27930E" w14:textId="1875C26D" w:rsidR="00C30D36" w:rsidRPr="00D04D1F" w:rsidRDefault="00C30D36" w:rsidP="00C30D36">
      <w:pPr>
        <w:pBdr>
          <w:top w:val="nil"/>
          <w:left w:val="nil"/>
          <w:bottom w:val="nil"/>
          <w:right w:val="nil"/>
          <w:between w:val="nil"/>
          <w:bar w:val="nil"/>
        </w:pBdr>
        <w:tabs>
          <w:tab w:val="left" w:pos="360"/>
        </w:tabs>
        <w:spacing w:before="120" w:line="276" w:lineRule="auto"/>
        <w:jc w:val="both"/>
        <w:rPr>
          <w:rFonts w:ascii="Joosp" w:eastAsia="Arial Unicode MS" w:hAnsi="Joosp" w:hint="eastAsia"/>
          <w:sz w:val="22"/>
          <w:szCs w:val="22"/>
          <w:bdr w:val="nil"/>
        </w:rPr>
      </w:pPr>
      <w:r w:rsidRPr="00D04D1F">
        <w:rPr>
          <w:rFonts w:ascii="Joosp" w:eastAsia="Arial Unicode MS" w:hAnsi="Joosp"/>
          <w:sz w:val="22"/>
          <w:szCs w:val="22"/>
          <w:bdr w:val="nil"/>
        </w:rPr>
        <w:lastRenderedPageBreak/>
        <w:t xml:space="preserve">3.2. Rėmimasis ūkio subjektų </w:t>
      </w:r>
      <w:proofErr w:type="spellStart"/>
      <w:r w:rsidRPr="00D04D1F">
        <w:rPr>
          <w:rFonts w:ascii="Joosp" w:eastAsia="Arial Unicode MS" w:hAnsi="Joosp"/>
          <w:sz w:val="22"/>
          <w:szCs w:val="22"/>
          <w:bdr w:val="nil"/>
        </w:rPr>
        <w:t>pajėgumais</w:t>
      </w:r>
      <w:proofErr w:type="spellEnd"/>
      <w:r w:rsidRPr="00D04D1F">
        <w:rPr>
          <w:rFonts w:ascii="Joosp" w:eastAsia="Arial Unicode MS" w:hAnsi="Joosp"/>
          <w:sz w:val="22"/>
          <w:szCs w:val="22"/>
          <w:bdr w:val="nil"/>
        </w:rPr>
        <w:t xml:space="preserve"> ir/ar ištekliais:</w:t>
      </w:r>
      <w:r w:rsidR="00C15ACE" w:rsidRPr="00D04D1F">
        <w:rPr>
          <w:rFonts w:ascii="Joosp" w:eastAsia="Arial Unicode MS" w:hAnsi="Joosp"/>
          <w:sz w:val="22"/>
          <w:szCs w:val="22"/>
          <w:bdr w:val="nil"/>
        </w:rPr>
        <w:t xml:space="preserve"> </w:t>
      </w:r>
      <w:r w:rsidRPr="00D04D1F">
        <w:rPr>
          <w:rFonts w:ascii="Joosp" w:eastAsia="Arial Unicode MS" w:hAnsi="Joosp"/>
          <w:i/>
          <w:sz w:val="22"/>
          <w:szCs w:val="22"/>
          <w:bdr w:val="nil"/>
        </w:rPr>
        <w:t>(Pasirinkti)</w:t>
      </w:r>
    </w:p>
    <w:p w14:paraId="2F416624" w14:textId="77777777" w:rsidR="00C30D36" w:rsidRPr="00D04D1F" w:rsidRDefault="007862B8" w:rsidP="00C30D36">
      <w:pPr>
        <w:pBdr>
          <w:top w:val="nil"/>
          <w:left w:val="nil"/>
          <w:bottom w:val="nil"/>
          <w:right w:val="nil"/>
          <w:between w:val="nil"/>
          <w:bar w:val="nil"/>
        </w:pBdr>
        <w:tabs>
          <w:tab w:val="left" w:pos="360"/>
        </w:tabs>
        <w:spacing w:before="120" w:line="276" w:lineRule="auto"/>
        <w:jc w:val="both"/>
        <w:rPr>
          <w:rFonts w:ascii="Joosp" w:eastAsia="Arial Unicode MS" w:hAnsi="Joosp" w:hint="eastAsia"/>
          <w:sz w:val="22"/>
          <w:szCs w:val="22"/>
          <w:bdr w:val="nil"/>
        </w:rPr>
      </w:pPr>
      <w:sdt>
        <w:sdtPr>
          <w:rPr>
            <w:rFonts w:ascii="Joosp" w:eastAsia="Arial Unicode MS" w:hAnsi="Joosp"/>
            <w:sz w:val="22"/>
            <w:szCs w:val="22"/>
            <w:bdr w:val="nil"/>
          </w:rPr>
          <w:id w:val="1993057260"/>
          <w14:checkbox>
            <w14:checked w14:val="0"/>
            <w14:checkedState w14:val="2612" w14:font="MS Gothic"/>
            <w14:uncheckedState w14:val="2610" w14:font="MS Gothic"/>
          </w14:checkbox>
        </w:sdtPr>
        <w:sdtEndPr/>
        <w:sdtContent>
          <w:r w:rsidR="00C30D36" w:rsidRPr="00D04D1F">
            <w:rPr>
              <w:rFonts w:ascii="Segoe UI Symbol" w:eastAsia="MS Gothic" w:hAnsi="Segoe UI Symbol" w:cs="Segoe UI Symbol"/>
              <w:sz w:val="22"/>
              <w:szCs w:val="22"/>
              <w:bdr w:val="nil"/>
            </w:rPr>
            <w:t>☐</w:t>
          </w:r>
        </w:sdtContent>
      </w:sdt>
      <w:r w:rsidR="00C30D36" w:rsidRPr="00D04D1F">
        <w:rPr>
          <w:rFonts w:ascii="Joosp" w:eastAsia="Arial Unicode MS" w:hAnsi="Joosp"/>
          <w:sz w:val="22"/>
          <w:szCs w:val="22"/>
          <w:bdr w:val="nil"/>
        </w:rPr>
        <w:t xml:space="preserve"> Sutarties vykdymo metu nebus pasitelkiami ūkio subjektai (specialistai, kurie nėra Tiekėjo darbuotojai);</w:t>
      </w:r>
    </w:p>
    <w:p w14:paraId="7AF835B0" w14:textId="77777777" w:rsidR="00C30D36" w:rsidRPr="00D04D1F" w:rsidRDefault="007862B8" w:rsidP="00C30D36">
      <w:pPr>
        <w:pBdr>
          <w:top w:val="nil"/>
          <w:left w:val="nil"/>
          <w:bottom w:val="nil"/>
          <w:right w:val="nil"/>
          <w:between w:val="nil"/>
          <w:bar w:val="nil"/>
        </w:pBdr>
        <w:tabs>
          <w:tab w:val="left" w:pos="360"/>
        </w:tabs>
        <w:spacing w:before="120" w:line="360" w:lineRule="auto"/>
        <w:jc w:val="both"/>
        <w:rPr>
          <w:rFonts w:ascii="Joosp" w:eastAsia="Arial Unicode MS" w:hAnsi="Joosp" w:hint="eastAsia"/>
          <w:sz w:val="22"/>
          <w:szCs w:val="22"/>
          <w:bdr w:val="nil"/>
        </w:rPr>
      </w:pPr>
      <w:sdt>
        <w:sdtPr>
          <w:rPr>
            <w:rFonts w:ascii="Joosp" w:eastAsia="Arial Unicode MS" w:hAnsi="Joosp"/>
            <w:sz w:val="22"/>
            <w:szCs w:val="22"/>
            <w:bdr w:val="nil"/>
          </w:rPr>
          <w:id w:val="-317196820"/>
          <w14:checkbox>
            <w14:checked w14:val="0"/>
            <w14:checkedState w14:val="2612" w14:font="MS Gothic"/>
            <w14:uncheckedState w14:val="2610" w14:font="MS Gothic"/>
          </w14:checkbox>
        </w:sdtPr>
        <w:sdtEndPr/>
        <w:sdtContent>
          <w:r w:rsidR="00C30D36" w:rsidRPr="00D04D1F">
            <w:rPr>
              <w:rFonts w:ascii="Segoe UI Symbol" w:eastAsia="MS Gothic" w:hAnsi="Segoe UI Symbol" w:cs="Segoe UI Symbol"/>
              <w:sz w:val="22"/>
              <w:szCs w:val="22"/>
              <w:bdr w:val="nil"/>
            </w:rPr>
            <w:t>☐</w:t>
          </w:r>
        </w:sdtContent>
      </w:sdt>
      <w:r w:rsidR="00C30D36" w:rsidRPr="00D04D1F">
        <w:rPr>
          <w:rFonts w:ascii="Joosp" w:eastAsia="Arial Unicode MS" w:hAnsi="Joosp"/>
          <w:sz w:val="22"/>
          <w:szCs w:val="22"/>
          <w:bdr w:val="nil"/>
        </w:rPr>
        <w:t xml:space="preserve"> Sutarties vykdymo metu bus pasitelkiami šie ūkio subjektai (specialistai, kurie nėra Tiekėjo darbuotojai).</w:t>
      </w:r>
    </w:p>
    <w:tbl>
      <w:tblPr>
        <w:tblW w:w="1020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6"/>
        <w:gridCol w:w="4574"/>
        <w:gridCol w:w="4878"/>
      </w:tblGrid>
      <w:tr w:rsidR="00C30D36" w:rsidRPr="00D04D1F" w14:paraId="0018DB2B" w14:textId="77777777" w:rsidTr="00840013">
        <w:trPr>
          <w:trHeight w:val="618"/>
        </w:trPr>
        <w:tc>
          <w:tcPr>
            <w:tcW w:w="756" w:type="dxa"/>
            <w:shd w:val="clear" w:color="auto" w:fill="DBE5F1" w:themeFill="accent1" w:themeFillTint="33"/>
            <w:hideMark/>
          </w:tcPr>
          <w:p w14:paraId="1F308D23" w14:textId="77777777" w:rsidR="00C30D36" w:rsidRPr="00D04D1F" w:rsidRDefault="00C30D36" w:rsidP="00DA2C86">
            <w:pPr>
              <w:pBdr>
                <w:top w:val="nil"/>
                <w:left w:val="nil"/>
                <w:bottom w:val="nil"/>
                <w:right w:val="nil"/>
                <w:between w:val="nil"/>
                <w:bar w:val="nil"/>
              </w:pBdr>
              <w:spacing w:line="276" w:lineRule="auto"/>
              <w:jc w:val="center"/>
              <w:rPr>
                <w:rFonts w:ascii="Joosp" w:eastAsia="Arial Unicode MS" w:hAnsi="Joosp" w:hint="eastAsia"/>
                <w:b/>
                <w:bCs/>
                <w:sz w:val="22"/>
                <w:szCs w:val="22"/>
                <w:bdr w:val="nil"/>
              </w:rPr>
            </w:pPr>
            <w:r w:rsidRPr="00D04D1F">
              <w:rPr>
                <w:rFonts w:ascii="Joosp" w:eastAsia="Arial Unicode MS" w:hAnsi="Joosp"/>
                <w:b/>
                <w:bCs/>
                <w:sz w:val="22"/>
                <w:szCs w:val="22"/>
                <w:bdr w:val="nil"/>
              </w:rPr>
              <w:t>Eil. Nr.</w:t>
            </w:r>
          </w:p>
        </w:tc>
        <w:tc>
          <w:tcPr>
            <w:tcW w:w="4574" w:type="dxa"/>
            <w:shd w:val="clear" w:color="auto" w:fill="DBE5F1" w:themeFill="accent1" w:themeFillTint="33"/>
            <w:hideMark/>
          </w:tcPr>
          <w:p w14:paraId="24A33648" w14:textId="77777777" w:rsidR="00C30D36" w:rsidRPr="00D04D1F" w:rsidRDefault="00C30D36" w:rsidP="00DA2C86">
            <w:pPr>
              <w:pBdr>
                <w:top w:val="nil"/>
                <w:left w:val="nil"/>
                <w:bottom w:val="nil"/>
                <w:right w:val="nil"/>
                <w:between w:val="nil"/>
                <w:bar w:val="nil"/>
              </w:pBdr>
              <w:spacing w:line="276" w:lineRule="auto"/>
              <w:jc w:val="center"/>
              <w:rPr>
                <w:rFonts w:ascii="Joosp" w:eastAsia="Arial Unicode MS" w:hAnsi="Joosp" w:hint="eastAsia"/>
                <w:b/>
                <w:bCs/>
                <w:sz w:val="22"/>
                <w:szCs w:val="22"/>
                <w:bdr w:val="nil"/>
              </w:rPr>
            </w:pPr>
            <w:r w:rsidRPr="00D04D1F">
              <w:rPr>
                <w:rFonts w:ascii="Joosp" w:eastAsia="Arial Unicode MS" w:hAnsi="Joosp"/>
                <w:b/>
                <w:bCs/>
                <w:sz w:val="22"/>
                <w:szCs w:val="22"/>
                <w:bdr w:val="nil"/>
              </w:rPr>
              <w:t>Siūlomo specialisto vardas, pavardė</w:t>
            </w:r>
          </w:p>
        </w:tc>
        <w:tc>
          <w:tcPr>
            <w:tcW w:w="4878" w:type="dxa"/>
            <w:shd w:val="clear" w:color="auto" w:fill="DBE5F1" w:themeFill="accent1" w:themeFillTint="33"/>
          </w:tcPr>
          <w:p w14:paraId="24663556" w14:textId="77777777" w:rsidR="00C30D36" w:rsidRPr="00D04D1F" w:rsidRDefault="00C30D36" w:rsidP="00DA2C86">
            <w:pPr>
              <w:pBdr>
                <w:top w:val="nil"/>
                <w:left w:val="nil"/>
                <w:bottom w:val="nil"/>
                <w:right w:val="nil"/>
                <w:between w:val="nil"/>
                <w:bar w:val="nil"/>
              </w:pBdr>
              <w:spacing w:line="276" w:lineRule="auto"/>
              <w:jc w:val="center"/>
              <w:rPr>
                <w:rFonts w:ascii="Joosp" w:eastAsia="Arial Unicode MS" w:hAnsi="Joosp" w:hint="eastAsia"/>
                <w:b/>
                <w:bCs/>
                <w:sz w:val="22"/>
                <w:szCs w:val="22"/>
                <w:bdr w:val="nil"/>
              </w:rPr>
            </w:pPr>
            <w:r w:rsidRPr="00D04D1F">
              <w:rPr>
                <w:rFonts w:ascii="Joosp" w:eastAsia="Arial Unicode MS" w:hAnsi="Joosp"/>
                <w:b/>
                <w:bCs/>
                <w:sz w:val="22"/>
                <w:szCs w:val="22"/>
                <w:bdr w:val="nil"/>
              </w:rPr>
              <w:t>Siūloma specialisto pozicija</w:t>
            </w:r>
          </w:p>
        </w:tc>
      </w:tr>
      <w:tr w:rsidR="00C30D36" w:rsidRPr="00D04D1F" w14:paraId="79594F5A" w14:textId="77777777" w:rsidTr="00840013">
        <w:trPr>
          <w:trHeight w:val="392"/>
        </w:trPr>
        <w:tc>
          <w:tcPr>
            <w:tcW w:w="756" w:type="dxa"/>
          </w:tcPr>
          <w:p w14:paraId="549CB991" w14:textId="77777777" w:rsidR="00C30D36" w:rsidRPr="00D04D1F" w:rsidRDefault="00C30D36" w:rsidP="00DA2C86">
            <w:pPr>
              <w:pBdr>
                <w:top w:val="nil"/>
                <w:left w:val="nil"/>
                <w:bottom w:val="nil"/>
                <w:right w:val="nil"/>
                <w:between w:val="nil"/>
                <w:bar w:val="nil"/>
              </w:pBdr>
              <w:spacing w:line="276" w:lineRule="auto"/>
              <w:jc w:val="right"/>
              <w:rPr>
                <w:rFonts w:ascii="Joosp" w:eastAsia="Arial Unicode MS" w:hAnsi="Joosp" w:hint="eastAsia"/>
                <w:sz w:val="20"/>
                <w:szCs w:val="22"/>
                <w:bdr w:val="nil"/>
              </w:rPr>
            </w:pPr>
          </w:p>
        </w:tc>
        <w:tc>
          <w:tcPr>
            <w:tcW w:w="4574" w:type="dxa"/>
          </w:tcPr>
          <w:p w14:paraId="1B87CB51" w14:textId="77777777" w:rsidR="00C30D36" w:rsidRPr="00D04D1F" w:rsidRDefault="00C30D36" w:rsidP="00DA2C86">
            <w:pPr>
              <w:pBdr>
                <w:top w:val="nil"/>
                <w:left w:val="nil"/>
                <w:bottom w:val="nil"/>
                <w:right w:val="nil"/>
                <w:between w:val="nil"/>
                <w:bar w:val="nil"/>
              </w:pBdr>
              <w:spacing w:line="276" w:lineRule="auto"/>
              <w:jc w:val="both"/>
              <w:rPr>
                <w:rFonts w:ascii="Joosp" w:eastAsia="Arial Unicode MS" w:hAnsi="Joosp" w:hint="eastAsia"/>
                <w:sz w:val="20"/>
                <w:szCs w:val="22"/>
                <w:bdr w:val="nil"/>
              </w:rPr>
            </w:pPr>
          </w:p>
        </w:tc>
        <w:tc>
          <w:tcPr>
            <w:tcW w:w="4878" w:type="dxa"/>
          </w:tcPr>
          <w:p w14:paraId="438FA928" w14:textId="5CE46DB3" w:rsidR="00C30D36" w:rsidRPr="00D04D1F" w:rsidRDefault="00C30D36" w:rsidP="00DA2C86">
            <w:pPr>
              <w:pBdr>
                <w:top w:val="nil"/>
                <w:left w:val="nil"/>
                <w:bottom w:val="nil"/>
                <w:right w:val="nil"/>
                <w:between w:val="nil"/>
                <w:bar w:val="nil"/>
              </w:pBdr>
              <w:spacing w:line="276" w:lineRule="auto"/>
              <w:jc w:val="both"/>
              <w:rPr>
                <w:rFonts w:ascii="Joosp" w:eastAsia="Arial Unicode MS" w:hAnsi="Joosp" w:hint="eastAsia"/>
                <w:i/>
                <w:sz w:val="20"/>
                <w:szCs w:val="22"/>
                <w:bdr w:val="nil"/>
              </w:rPr>
            </w:pPr>
          </w:p>
        </w:tc>
      </w:tr>
    </w:tbl>
    <w:p w14:paraId="64E66E1A" w14:textId="42515F74" w:rsidR="005F5F83" w:rsidRPr="00D04D1F" w:rsidRDefault="005F5F83" w:rsidP="00B3305F">
      <w:pPr>
        <w:pBdr>
          <w:top w:val="nil"/>
          <w:left w:val="nil"/>
          <w:bottom w:val="nil"/>
          <w:right w:val="nil"/>
          <w:between w:val="nil"/>
          <w:bar w:val="nil"/>
        </w:pBdr>
        <w:tabs>
          <w:tab w:val="left" w:pos="360"/>
        </w:tabs>
        <w:spacing w:before="120" w:line="276" w:lineRule="auto"/>
        <w:jc w:val="both"/>
        <w:rPr>
          <w:rFonts w:ascii="Joosp" w:eastAsia="Arial Unicode MS" w:hAnsi="Joosp" w:hint="eastAsia"/>
          <w:b/>
          <w:sz w:val="22"/>
          <w:szCs w:val="22"/>
          <w:bdr w:val="nil"/>
        </w:rPr>
      </w:pPr>
    </w:p>
    <w:p w14:paraId="4D359B6C" w14:textId="2173A05E" w:rsidR="00C15ACE" w:rsidRDefault="002B5EBD" w:rsidP="00B3305F">
      <w:pPr>
        <w:pBdr>
          <w:top w:val="nil"/>
          <w:left w:val="nil"/>
          <w:bottom w:val="nil"/>
          <w:right w:val="nil"/>
          <w:between w:val="nil"/>
          <w:bar w:val="nil"/>
        </w:pBdr>
        <w:tabs>
          <w:tab w:val="left" w:pos="360"/>
        </w:tabs>
        <w:spacing w:before="120" w:line="276" w:lineRule="auto"/>
        <w:jc w:val="both"/>
        <w:rPr>
          <w:rFonts w:ascii="Joosp" w:eastAsia="Arial Unicode MS" w:hAnsi="Joosp" w:hint="eastAsia"/>
          <w:b/>
          <w:sz w:val="22"/>
          <w:szCs w:val="22"/>
          <w:bdr w:val="nil"/>
        </w:rPr>
      </w:pPr>
      <w:r w:rsidRPr="00D04D1F">
        <w:rPr>
          <w:rFonts w:ascii="Joosp" w:eastAsia="Arial Unicode MS" w:hAnsi="Joosp"/>
          <w:b/>
          <w:sz w:val="22"/>
          <w:szCs w:val="22"/>
          <w:bdr w:val="nil"/>
        </w:rPr>
        <w:t>3. INFORMACIJA APIE PREKIŲ GAMINTOJĄ</w:t>
      </w:r>
    </w:p>
    <w:p w14:paraId="6BDBF024" w14:textId="77777777" w:rsidR="00572F08" w:rsidRPr="00D04D1F" w:rsidRDefault="00572F08" w:rsidP="00B3305F">
      <w:pPr>
        <w:pBdr>
          <w:top w:val="nil"/>
          <w:left w:val="nil"/>
          <w:bottom w:val="nil"/>
          <w:right w:val="nil"/>
          <w:between w:val="nil"/>
          <w:bar w:val="nil"/>
        </w:pBdr>
        <w:tabs>
          <w:tab w:val="left" w:pos="360"/>
        </w:tabs>
        <w:spacing w:before="120" w:line="276" w:lineRule="auto"/>
        <w:jc w:val="both"/>
        <w:rPr>
          <w:rFonts w:ascii="Joosp" w:eastAsia="Arial Unicode MS" w:hAnsi="Joosp" w:hint="eastAsia"/>
          <w:b/>
          <w:sz w:val="22"/>
          <w:szCs w:val="22"/>
          <w:bdr w:val="nil"/>
        </w:rPr>
      </w:pPr>
    </w:p>
    <w:tbl>
      <w:tblPr>
        <w:tblStyle w:val="TableGrid3"/>
        <w:tblW w:w="5152" w:type="pct"/>
        <w:tblInd w:w="-289" w:type="dxa"/>
        <w:tblLook w:val="04A0" w:firstRow="1" w:lastRow="0" w:firstColumn="1" w:lastColumn="0" w:noHBand="0" w:noVBand="1"/>
      </w:tblPr>
      <w:tblGrid>
        <w:gridCol w:w="2552"/>
        <w:gridCol w:w="2410"/>
        <w:gridCol w:w="2948"/>
        <w:gridCol w:w="2355"/>
      </w:tblGrid>
      <w:tr w:rsidR="002B5EBD" w:rsidRPr="00D04D1F" w14:paraId="44AC5E0B" w14:textId="77777777" w:rsidTr="00FC5D61">
        <w:trPr>
          <w:trHeight w:val="859"/>
        </w:trPr>
        <w:tc>
          <w:tcPr>
            <w:tcW w:w="1243" w:type="pct"/>
            <w:shd w:val="clear" w:color="auto" w:fill="DBE5F1" w:themeFill="accent1" w:themeFillTint="33"/>
            <w:vAlign w:val="center"/>
            <w:hideMark/>
          </w:tcPr>
          <w:p w14:paraId="39C45B1D" w14:textId="77777777" w:rsidR="002B5EBD" w:rsidRPr="00D04D1F" w:rsidRDefault="002B5EBD" w:rsidP="00C260B4">
            <w:pPr>
              <w:jc w:val="center"/>
              <w:rPr>
                <w:rFonts w:ascii="Joosp" w:eastAsiaTheme="minorHAnsi" w:hAnsi="Joosp" w:cstheme="minorHAnsi"/>
                <w:bCs/>
                <w:sz w:val="22"/>
                <w:szCs w:val="22"/>
              </w:rPr>
            </w:pPr>
            <w:r w:rsidRPr="00D04D1F">
              <w:rPr>
                <w:rFonts w:ascii="Joosp" w:eastAsiaTheme="minorHAnsi" w:hAnsi="Joosp" w:cstheme="minorHAnsi"/>
                <w:bCs/>
                <w:sz w:val="22"/>
                <w:szCs w:val="22"/>
              </w:rPr>
              <w:t>Pavadinimas</w:t>
            </w:r>
          </w:p>
        </w:tc>
        <w:tc>
          <w:tcPr>
            <w:tcW w:w="1174" w:type="pct"/>
            <w:shd w:val="clear" w:color="auto" w:fill="DBE5F1" w:themeFill="accent1" w:themeFillTint="33"/>
            <w:vAlign w:val="center"/>
          </w:tcPr>
          <w:p w14:paraId="66F75F8D" w14:textId="4403EA8F" w:rsidR="002B5EBD" w:rsidRPr="00D04D1F" w:rsidRDefault="002B5EBD" w:rsidP="00267A64">
            <w:pPr>
              <w:autoSpaceDE w:val="0"/>
              <w:autoSpaceDN w:val="0"/>
              <w:adjustRightInd w:val="0"/>
              <w:jc w:val="center"/>
              <w:rPr>
                <w:rFonts w:ascii="Joosp" w:hAnsi="Joosp" w:cstheme="minorHAnsi"/>
                <w:color w:val="000000"/>
                <w:sz w:val="22"/>
                <w:szCs w:val="22"/>
              </w:rPr>
            </w:pPr>
            <w:r w:rsidRPr="00D04D1F">
              <w:rPr>
                <w:rFonts w:ascii="Joosp" w:hAnsi="Joosp" w:cstheme="minorHAnsi"/>
                <w:bCs/>
                <w:color w:val="000000"/>
                <w:sz w:val="22"/>
                <w:szCs w:val="22"/>
              </w:rPr>
              <w:t xml:space="preserve">Nurodomas juridinio asmens </w:t>
            </w:r>
            <w:r w:rsidRPr="00D04D1F">
              <w:rPr>
                <w:rFonts w:ascii="Joosp" w:hAnsi="Joosp" w:cstheme="minorHAnsi"/>
                <w:b/>
                <w:color w:val="000000"/>
                <w:sz w:val="22"/>
                <w:szCs w:val="22"/>
              </w:rPr>
              <w:t>pavadinimas</w:t>
            </w:r>
            <w:r w:rsidRPr="00D04D1F">
              <w:rPr>
                <w:rFonts w:ascii="Joosp" w:hAnsi="Joosp" w:cstheme="minorHAnsi"/>
                <w:bCs/>
                <w:color w:val="000000"/>
                <w:sz w:val="22"/>
                <w:szCs w:val="22"/>
              </w:rPr>
              <w:t>, kodas</w:t>
            </w:r>
            <w:r w:rsidR="00267A64" w:rsidRPr="00D04D1F">
              <w:rPr>
                <w:rFonts w:ascii="Joosp" w:hAnsi="Joosp" w:cstheme="minorHAnsi"/>
                <w:bCs/>
                <w:color w:val="000000"/>
                <w:sz w:val="22"/>
                <w:szCs w:val="22"/>
              </w:rPr>
              <w:t xml:space="preserve"> </w:t>
            </w:r>
            <w:r w:rsidRPr="00D04D1F">
              <w:rPr>
                <w:rFonts w:ascii="Joosp" w:hAnsi="Joosp" w:cstheme="minorHAnsi"/>
                <w:bCs/>
                <w:color w:val="000000"/>
                <w:sz w:val="22"/>
                <w:szCs w:val="22"/>
              </w:rPr>
              <w:t>arba</w:t>
            </w:r>
            <w:r w:rsidR="00267A64" w:rsidRPr="00D04D1F">
              <w:rPr>
                <w:rFonts w:ascii="Joosp" w:hAnsi="Joosp" w:cstheme="minorHAnsi"/>
                <w:bCs/>
                <w:color w:val="000000"/>
                <w:sz w:val="22"/>
                <w:szCs w:val="22"/>
              </w:rPr>
              <w:t xml:space="preserve"> </w:t>
            </w:r>
            <w:r w:rsidRPr="00D04D1F">
              <w:rPr>
                <w:rFonts w:ascii="Joosp" w:hAnsi="Joosp" w:cstheme="minorHAnsi"/>
                <w:bCs/>
                <w:color w:val="000000"/>
                <w:sz w:val="22"/>
                <w:szCs w:val="22"/>
              </w:rPr>
              <w:t xml:space="preserve">fizinio asmens </w:t>
            </w:r>
            <w:r w:rsidRPr="00D04D1F">
              <w:rPr>
                <w:rFonts w:ascii="Joosp" w:hAnsi="Joosp" w:cstheme="minorHAnsi"/>
                <w:b/>
                <w:color w:val="000000"/>
                <w:sz w:val="22"/>
                <w:szCs w:val="22"/>
              </w:rPr>
              <w:t>vardas ir pavardė</w:t>
            </w:r>
          </w:p>
        </w:tc>
        <w:tc>
          <w:tcPr>
            <w:tcW w:w="1436" w:type="pct"/>
            <w:shd w:val="clear" w:color="auto" w:fill="DBE5F1" w:themeFill="accent1" w:themeFillTint="33"/>
            <w:vAlign w:val="center"/>
          </w:tcPr>
          <w:p w14:paraId="6E25A9F7" w14:textId="3BF87CBA" w:rsidR="002B5EBD" w:rsidRPr="00D04D1F" w:rsidRDefault="002B5EBD" w:rsidP="00267A64">
            <w:pPr>
              <w:autoSpaceDE w:val="0"/>
              <w:autoSpaceDN w:val="0"/>
              <w:adjustRightInd w:val="0"/>
              <w:jc w:val="center"/>
              <w:rPr>
                <w:rFonts w:ascii="Joosp" w:hAnsi="Joosp" w:cstheme="minorHAnsi"/>
                <w:bCs/>
                <w:color w:val="000000"/>
                <w:sz w:val="22"/>
                <w:szCs w:val="22"/>
              </w:rPr>
            </w:pPr>
            <w:r w:rsidRPr="00D04D1F">
              <w:rPr>
                <w:rFonts w:ascii="Joosp" w:hAnsi="Joosp" w:cstheme="minorHAnsi"/>
                <w:bCs/>
                <w:color w:val="000000"/>
                <w:sz w:val="22"/>
                <w:szCs w:val="22"/>
              </w:rPr>
              <w:t xml:space="preserve">Nurodoma juridinio asmens </w:t>
            </w:r>
            <w:r w:rsidRPr="00D04D1F">
              <w:rPr>
                <w:rFonts w:ascii="Joosp" w:hAnsi="Joosp" w:cstheme="minorHAnsi"/>
                <w:b/>
                <w:color w:val="000000"/>
                <w:sz w:val="22"/>
                <w:szCs w:val="22"/>
              </w:rPr>
              <w:t>registracijos vieta</w:t>
            </w:r>
            <w:r w:rsidR="00267A64" w:rsidRPr="00D04D1F">
              <w:rPr>
                <w:rFonts w:ascii="Joosp" w:hAnsi="Joosp" w:cstheme="minorHAnsi"/>
                <w:b/>
                <w:color w:val="000000"/>
                <w:sz w:val="22"/>
                <w:szCs w:val="22"/>
              </w:rPr>
              <w:t xml:space="preserve"> </w:t>
            </w:r>
            <w:r w:rsidRPr="00D04D1F">
              <w:rPr>
                <w:rFonts w:ascii="Joosp" w:hAnsi="Joosp" w:cstheme="minorHAnsi"/>
                <w:bCs/>
                <w:color w:val="000000"/>
                <w:sz w:val="22"/>
                <w:szCs w:val="22"/>
              </w:rPr>
              <w:t>arba</w:t>
            </w:r>
            <w:r w:rsidR="00267A64" w:rsidRPr="00D04D1F">
              <w:rPr>
                <w:rFonts w:ascii="Joosp" w:hAnsi="Joosp" w:cstheme="minorHAnsi"/>
                <w:bCs/>
                <w:color w:val="000000"/>
                <w:sz w:val="22"/>
                <w:szCs w:val="22"/>
              </w:rPr>
              <w:t xml:space="preserve"> </w:t>
            </w:r>
            <w:r w:rsidRPr="00D04D1F">
              <w:rPr>
                <w:rFonts w:ascii="Joosp" w:hAnsi="Joosp" w:cstheme="minorHAnsi"/>
                <w:bCs/>
                <w:color w:val="000000"/>
                <w:sz w:val="22"/>
                <w:szCs w:val="22"/>
              </w:rPr>
              <w:t xml:space="preserve">fizinio asmens </w:t>
            </w:r>
            <w:r w:rsidRPr="00D04D1F">
              <w:rPr>
                <w:rFonts w:ascii="Joosp" w:hAnsi="Joosp" w:cstheme="minorHAnsi"/>
                <w:b/>
                <w:color w:val="000000"/>
                <w:sz w:val="22"/>
                <w:szCs w:val="22"/>
              </w:rPr>
              <w:t>pilietybė ir nuolatinė (deklaruota) gyvenamoji vieta</w:t>
            </w:r>
          </w:p>
        </w:tc>
        <w:tc>
          <w:tcPr>
            <w:tcW w:w="1147" w:type="pct"/>
            <w:shd w:val="clear" w:color="auto" w:fill="DBE5F1" w:themeFill="accent1" w:themeFillTint="33"/>
            <w:vAlign w:val="center"/>
          </w:tcPr>
          <w:p w14:paraId="35F64B1D" w14:textId="77777777" w:rsidR="002B5EBD" w:rsidRPr="00D04D1F" w:rsidRDefault="002B5EBD" w:rsidP="00C260B4">
            <w:pPr>
              <w:autoSpaceDE w:val="0"/>
              <w:autoSpaceDN w:val="0"/>
              <w:adjustRightInd w:val="0"/>
              <w:jc w:val="center"/>
              <w:rPr>
                <w:rFonts w:ascii="Joosp" w:hAnsi="Joosp" w:cstheme="minorHAnsi"/>
                <w:bCs/>
                <w:sz w:val="20"/>
                <w:szCs w:val="16"/>
              </w:rPr>
            </w:pPr>
            <w:r w:rsidRPr="00D04D1F">
              <w:rPr>
                <w:rFonts w:ascii="Joosp" w:hAnsi="Joosp" w:cstheme="minorHAnsi"/>
                <w:bCs/>
                <w:sz w:val="20"/>
                <w:szCs w:val="16"/>
              </w:rPr>
              <w:t>Kartu su pasiūlymu pateikiama</w:t>
            </w:r>
          </w:p>
        </w:tc>
      </w:tr>
      <w:tr w:rsidR="002B5EBD" w:rsidRPr="00D04D1F" w14:paraId="0C73FD05" w14:textId="77777777" w:rsidTr="00FC5D61">
        <w:trPr>
          <w:trHeight w:val="317"/>
        </w:trPr>
        <w:tc>
          <w:tcPr>
            <w:tcW w:w="1243" w:type="pct"/>
          </w:tcPr>
          <w:p w14:paraId="23A0A2EA" w14:textId="77777777" w:rsidR="002B5EBD" w:rsidRPr="00D04D1F" w:rsidRDefault="002B5EBD" w:rsidP="00C260B4">
            <w:pPr>
              <w:jc w:val="center"/>
              <w:rPr>
                <w:rFonts w:ascii="Joosp" w:hAnsi="Joosp" w:cstheme="minorHAnsi"/>
                <w:iCs/>
                <w:sz w:val="22"/>
                <w:szCs w:val="22"/>
              </w:rPr>
            </w:pPr>
            <w:r w:rsidRPr="00D04D1F">
              <w:rPr>
                <w:rFonts w:ascii="Joosp" w:hAnsi="Joosp" w:cstheme="minorHAnsi"/>
                <w:iCs/>
                <w:sz w:val="22"/>
                <w:szCs w:val="22"/>
              </w:rPr>
              <w:t>1</w:t>
            </w:r>
          </w:p>
        </w:tc>
        <w:tc>
          <w:tcPr>
            <w:tcW w:w="1174" w:type="pct"/>
          </w:tcPr>
          <w:p w14:paraId="6496B975" w14:textId="77777777" w:rsidR="002B5EBD" w:rsidRPr="00D04D1F" w:rsidRDefault="002B5EBD" w:rsidP="00C260B4">
            <w:pPr>
              <w:autoSpaceDE w:val="0"/>
              <w:autoSpaceDN w:val="0"/>
              <w:adjustRightInd w:val="0"/>
              <w:jc w:val="center"/>
              <w:rPr>
                <w:rFonts w:ascii="Joosp" w:eastAsia="Calibri" w:hAnsi="Joosp" w:cstheme="minorHAnsi"/>
                <w:sz w:val="22"/>
                <w:szCs w:val="22"/>
              </w:rPr>
            </w:pPr>
            <w:r w:rsidRPr="00D04D1F">
              <w:rPr>
                <w:rFonts w:ascii="Joosp" w:eastAsia="Calibri" w:hAnsi="Joosp" w:cstheme="minorHAnsi"/>
                <w:sz w:val="22"/>
                <w:szCs w:val="22"/>
              </w:rPr>
              <w:t>2</w:t>
            </w:r>
          </w:p>
        </w:tc>
        <w:tc>
          <w:tcPr>
            <w:tcW w:w="1436" w:type="pct"/>
          </w:tcPr>
          <w:p w14:paraId="05559E2A" w14:textId="77777777" w:rsidR="002B5EBD" w:rsidRPr="00D04D1F" w:rsidRDefault="002B5EBD" w:rsidP="00C260B4">
            <w:pPr>
              <w:autoSpaceDE w:val="0"/>
              <w:autoSpaceDN w:val="0"/>
              <w:adjustRightInd w:val="0"/>
              <w:jc w:val="center"/>
              <w:rPr>
                <w:rFonts w:ascii="Joosp" w:eastAsia="Calibri" w:hAnsi="Joosp" w:cstheme="minorHAnsi"/>
                <w:strike/>
                <w:sz w:val="22"/>
                <w:szCs w:val="22"/>
              </w:rPr>
            </w:pPr>
            <w:r w:rsidRPr="00D04D1F">
              <w:rPr>
                <w:rFonts w:ascii="Joosp" w:eastAsia="Calibri" w:hAnsi="Joosp" w:cstheme="minorHAnsi"/>
                <w:sz w:val="22"/>
                <w:szCs w:val="22"/>
              </w:rPr>
              <w:t>3</w:t>
            </w:r>
          </w:p>
        </w:tc>
        <w:tc>
          <w:tcPr>
            <w:tcW w:w="1147" w:type="pct"/>
          </w:tcPr>
          <w:p w14:paraId="40A170DF" w14:textId="77777777" w:rsidR="002B5EBD" w:rsidRPr="00D04D1F" w:rsidRDefault="002B5EBD" w:rsidP="00C260B4">
            <w:pPr>
              <w:autoSpaceDE w:val="0"/>
              <w:adjustRightInd w:val="0"/>
              <w:jc w:val="center"/>
              <w:rPr>
                <w:rFonts w:ascii="Joosp" w:eastAsia="Calibri" w:hAnsi="Joosp" w:cstheme="minorHAnsi"/>
              </w:rPr>
            </w:pPr>
            <w:r w:rsidRPr="00D04D1F">
              <w:rPr>
                <w:rFonts w:ascii="Joosp" w:eastAsia="Calibri" w:hAnsi="Joosp" w:cstheme="minorHAnsi"/>
              </w:rPr>
              <w:t>4</w:t>
            </w:r>
          </w:p>
        </w:tc>
      </w:tr>
      <w:tr w:rsidR="002B5EBD" w:rsidRPr="00D04D1F" w14:paraId="139542E4" w14:textId="77777777" w:rsidTr="00FC5D61">
        <w:trPr>
          <w:trHeight w:val="66"/>
        </w:trPr>
        <w:tc>
          <w:tcPr>
            <w:tcW w:w="1243" w:type="pct"/>
          </w:tcPr>
          <w:p w14:paraId="58BE72C5" w14:textId="2A33B87D" w:rsidR="002B5EBD" w:rsidRPr="00D04D1F" w:rsidRDefault="002B5EBD" w:rsidP="00A50777">
            <w:pPr>
              <w:jc w:val="both"/>
              <w:rPr>
                <w:rFonts w:ascii="Joosp" w:hAnsi="Joosp" w:cstheme="minorHAnsi"/>
                <w:b/>
                <w:bCs/>
                <w:i/>
                <w:color w:val="000000" w:themeColor="text1"/>
                <w:sz w:val="22"/>
                <w:szCs w:val="22"/>
                <w:vertAlign w:val="superscript"/>
              </w:rPr>
            </w:pPr>
            <w:r w:rsidRPr="00D04D1F">
              <w:rPr>
                <w:rFonts w:ascii="Joosp" w:hAnsi="Joosp" w:cstheme="minorHAnsi"/>
                <w:b/>
                <w:bCs/>
                <w:i/>
                <w:color w:val="000000" w:themeColor="text1"/>
                <w:sz w:val="22"/>
                <w:szCs w:val="22"/>
              </w:rPr>
              <w:t xml:space="preserve">Siūlomos </w:t>
            </w:r>
            <w:r w:rsidR="00A50777">
              <w:rPr>
                <w:rFonts w:ascii="Joosp" w:hAnsi="Joosp" w:cstheme="minorHAnsi"/>
                <w:b/>
                <w:bCs/>
                <w:i/>
                <w:color w:val="000000" w:themeColor="text1"/>
                <w:sz w:val="22"/>
                <w:szCs w:val="22"/>
              </w:rPr>
              <w:t>prekės</w:t>
            </w:r>
            <w:r w:rsidRPr="00D04D1F">
              <w:rPr>
                <w:rFonts w:ascii="Joosp" w:hAnsi="Joosp" w:cstheme="minorHAnsi"/>
                <w:b/>
                <w:bCs/>
                <w:i/>
                <w:color w:val="000000" w:themeColor="text1"/>
                <w:sz w:val="22"/>
                <w:szCs w:val="22"/>
              </w:rPr>
              <w:t xml:space="preserve"> gamintojas (-ai)</w:t>
            </w:r>
          </w:p>
        </w:tc>
        <w:tc>
          <w:tcPr>
            <w:tcW w:w="1174" w:type="pct"/>
          </w:tcPr>
          <w:p w14:paraId="1D45D41F" w14:textId="77777777" w:rsidR="002B5EBD" w:rsidRPr="00D04D1F" w:rsidRDefault="002B5EBD" w:rsidP="00C260B4">
            <w:pPr>
              <w:autoSpaceDE w:val="0"/>
              <w:autoSpaceDN w:val="0"/>
              <w:adjustRightInd w:val="0"/>
              <w:jc w:val="both"/>
              <w:rPr>
                <w:rFonts w:ascii="Joosp" w:eastAsia="Calibri" w:hAnsi="Joosp" w:cstheme="minorHAnsi"/>
                <w:sz w:val="22"/>
                <w:szCs w:val="22"/>
              </w:rPr>
            </w:pPr>
            <w:r w:rsidRPr="00D04D1F">
              <w:rPr>
                <w:rFonts w:ascii="Joosp" w:eastAsia="Calibri" w:hAnsi="Joosp" w:cstheme="minorHAnsi"/>
                <w:sz w:val="22"/>
                <w:szCs w:val="22"/>
              </w:rPr>
              <w:t>1.</w:t>
            </w:r>
          </w:p>
          <w:p w14:paraId="1AE779F6" w14:textId="77777777" w:rsidR="002B5EBD" w:rsidRPr="00D04D1F" w:rsidRDefault="002B5EBD" w:rsidP="00C260B4">
            <w:pPr>
              <w:autoSpaceDE w:val="0"/>
              <w:autoSpaceDN w:val="0"/>
              <w:adjustRightInd w:val="0"/>
              <w:jc w:val="both"/>
              <w:rPr>
                <w:rFonts w:ascii="Joosp" w:eastAsia="Calibri" w:hAnsi="Joosp" w:cstheme="minorHAnsi"/>
                <w:sz w:val="22"/>
                <w:szCs w:val="22"/>
              </w:rPr>
            </w:pPr>
            <w:r w:rsidRPr="00D04D1F">
              <w:rPr>
                <w:rFonts w:ascii="Joosp" w:eastAsia="Calibri" w:hAnsi="Joosp" w:cstheme="minorHAnsi"/>
                <w:sz w:val="22"/>
                <w:szCs w:val="22"/>
              </w:rPr>
              <w:t>2.</w:t>
            </w:r>
          </w:p>
          <w:p w14:paraId="3D3E9DE5" w14:textId="77777777" w:rsidR="002B5EBD" w:rsidRPr="00D04D1F" w:rsidRDefault="002B5EBD" w:rsidP="00C260B4">
            <w:pPr>
              <w:autoSpaceDE w:val="0"/>
              <w:autoSpaceDN w:val="0"/>
              <w:adjustRightInd w:val="0"/>
              <w:jc w:val="both"/>
              <w:rPr>
                <w:rFonts w:ascii="Joosp" w:eastAsia="Calibri" w:hAnsi="Joosp" w:cstheme="minorHAnsi"/>
                <w:b/>
                <w:sz w:val="22"/>
                <w:szCs w:val="22"/>
              </w:rPr>
            </w:pPr>
            <w:r w:rsidRPr="00D04D1F">
              <w:rPr>
                <w:rFonts w:ascii="Joosp" w:eastAsia="Calibri" w:hAnsi="Joosp" w:cstheme="minorHAnsi"/>
                <w:sz w:val="22"/>
                <w:szCs w:val="22"/>
              </w:rPr>
              <w:t>..</w:t>
            </w:r>
          </w:p>
        </w:tc>
        <w:tc>
          <w:tcPr>
            <w:tcW w:w="1436" w:type="pct"/>
          </w:tcPr>
          <w:p w14:paraId="263C37A1" w14:textId="77777777" w:rsidR="002B5EBD" w:rsidRPr="00D04D1F" w:rsidRDefault="002B5EBD" w:rsidP="00C260B4">
            <w:pPr>
              <w:autoSpaceDE w:val="0"/>
              <w:autoSpaceDN w:val="0"/>
              <w:adjustRightInd w:val="0"/>
              <w:jc w:val="both"/>
              <w:rPr>
                <w:rFonts w:ascii="Joosp" w:eastAsia="Calibri" w:hAnsi="Joosp" w:cstheme="minorHAnsi"/>
                <w:sz w:val="22"/>
                <w:szCs w:val="22"/>
              </w:rPr>
            </w:pPr>
            <w:r w:rsidRPr="00D04D1F">
              <w:rPr>
                <w:rFonts w:ascii="Joosp" w:eastAsia="Calibri" w:hAnsi="Joosp" w:cstheme="minorHAnsi"/>
                <w:sz w:val="22"/>
                <w:szCs w:val="22"/>
              </w:rPr>
              <w:t>1.</w:t>
            </w:r>
          </w:p>
          <w:p w14:paraId="6F2EE25E" w14:textId="77777777" w:rsidR="002B5EBD" w:rsidRPr="00D04D1F" w:rsidRDefault="002B5EBD" w:rsidP="00C260B4">
            <w:pPr>
              <w:autoSpaceDE w:val="0"/>
              <w:autoSpaceDN w:val="0"/>
              <w:adjustRightInd w:val="0"/>
              <w:jc w:val="both"/>
              <w:rPr>
                <w:rFonts w:ascii="Joosp" w:eastAsia="Calibri" w:hAnsi="Joosp" w:cstheme="minorHAnsi"/>
                <w:sz w:val="22"/>
                <w:szCs w:val="22"/>
              </w:rPr>
            </w:pPr>
            <w:r w:rsidRPr="00D04D1F">
              <w:rPr>
                <w:rFonts w:ascii="Joosp" w:eastAsia="Calibri" w:hAnsi="Joosp" w:cstheme="minorHAnsi"/>
                <w:sz w:val="22"/>
                <w:szCs w:val="22"/>
              </w:rPr>
              <w:t>2.</w:t>
            </w:r>
          </w:p>
          <w:p w14:paraId="74AF29E7" w14:textId="77777777" w:rsidR="002B5EBD" w:rsidRPr="00D04D1F" w:rsidRDefault="002B5EBD" w:rsidP="00C260B4">
            <w:pPr>
              <w:autoSpaceDE w:val="0"/>
              <w:autoSpaceDN w:val="0"/>
              <w:adjustRightInd w:val="0"/>
              <w:rPr>
                <w:rFonts w:ascii="Joosp" w:eastAsia="Calibri" w:hAnsi="Joosp" w:cstheme="minorHAnsi"/>
                <w:strike/>
                <w:sz w:val="22"/>
                <w:szCs w:val="22"/>
              </w:rPr>
            </w:pPr>
            <w:r w:rsidRPr="00D04D1F">
              <w:rPr>
                <w:rFonts w:ascii="Joosp" w:eastAsia="Calibri" w:hAnsi="Joosp" w:cstheme="minorHAnsi"/>
                <w:sz w:val="22"/>
                <w:szCs w:val="22"/>
              </w:rPr>
              <w:t>..</w:t>
            </w:r>
          </w:p>
        </w:tc>
        <w:tc>
          <w:tcPr>
            <w:tcW w:w="1147" w:type="pct"/>
            <w:vMerge w:val="restart"/>
            <w:vAlign w:val="center"/>
          </w:tcPr>
          <w:p w14:paraId="7EE78990" w14:textId="7463D641" w:rsidR="002B5EBD" w:rsidRPr="00D04D1F" w:rsidRDefault="002B5EBD" w:rsidP="005C1D03">
            <w:pPr>
              <w:autoSpaceDE w:val="0"/>
              <w:adjustRightInd w:val="0"/>
              <w:jc w:val="both"/>
              <w:rPr>
                <w:rFonts w:ascii="Joosp" w:eastAsia="Calibri" w:hAnsi="Joosp" w:cstheme="minorHAnsi"/>
                <w:sz w:val="18"/>
                <w:szCs w:val="18"/>
              </w:rPr>
            </w:pPr>
            <w:r w:rsidRPr="00D04D1F">
              <w:rPr>
                <w:rFonts w:ascii="Joosp" w:hAnsi="Joosp" w:cs="Calibri"/>
                <w:color w:val="FF0000"/>
                <w:sz w:val="18"/>
                <w:szCs w:val="18"/>
              </w:rPr>
              <w:t xml:space="preserve"> </w:t>
            </w:r>
          </w:p>
        </w:tc>
      </w:tr>
      <w:tr w:rsidR="002B5EBD" w:rsidRPr="00D04D1F" w14:paraId="7E07EBD4" w14:textId="77777777" w:rsidTr="004B39A5">
        <w:trPr>
          <w:trHeight w:val="759"/>
        </w:trPr>
        <w:tc>
          <w:tcPr>
            <w:tcW w:w="1243" w:type="pct"/>
            <w:tcBorders>
              <w:bottom w:val="single" w:sz="4" w:space="0" w:color="000000"/>
            </w:tcBorders>
          </w:tcPr>
          <w:p w14:paraId="10861AAD" w14:textId="3F1388DE" w:rsidR="002B5EBD" w:rsidRPr="00D04D1F" w:rsidRDefault="002B5EBD" w:rsidP="00A50777">
            <w:pPr>
              <w:jc w:val="both"/>
              <w:rPr>
                <w:rFonts w:ascii="Joosp" w:hAnsi="Joosp" w:cstheme="minorHAnsi"/>
                <w:b/>
                <w:bCs/>
                <w:i/>
                <w:color w:val="000000" w:themeColor="text1"/>
                <w:sz w:val="22"/>
                <w:szCs w:val="22"/>
                <w:highlight w:val="yellow"/>
              </w:rPr>
            </w:pPr>
            <w:r w:rsidRPr="00D04D1F">
              <w:rPr>
                <w:rFonts w:ascii="Joosp" w:hAnsi="Joosp" w:cstheme="minorHAnsi"/>
                <w:b/>
                <w:bCs/>
                <w:i/>
                <w:iCs/>
                <w:color w:val="000000" w:themeColor="text1"/>
                <w:sz w:val="22"/>
                <w:szCs w:val="22"/>
              </w:rPr>
              <w:t xml:space="preserve">Siūlomos </w:t>
            </w:r>
            <w:r w:rsidR="00A50777">
              <w:rPr>
                <w:rFonts w:ascii="Joosp" w:hAnsi="Joosp" w:cstheme="minorHAnsi"/>
                <w:b/>
                <w:bCs/>
                <w:i/>
                <w:iCs/>
                <w:color w:val="000000" w:themeColor="text1"/>
                <w:sz w:val="22"/>
                <w:szCs w:val="22"/>
              </w:rPr>
              <w:t>prekės</w:t>
            </w:r>
            <w:r w:rsidRPr="00D04D1F">
              <w:rPr>
                <w:rFonts w:ascii="Joosp" w:hAnsi="Joosp" w:cstheme="minorHAnsi"/>
                <w:b/>
                <w:bCs/>
                <w:i/>
                <w:iCs/>
                <w:color w:val="000000" w:themeColor="text1"/>
                <w:sz w:val="22"/>
                <w:szCs w:val="22"/>
              </w:rPr>
              <w:t xml:space="preserve">  </w:t>
            </w:r>
            <w:r w:rsidRPr="00D04D1F">
              <w:rPr>
                <w:rFonts w:ascii="Joosp" w:hAnsi="Joosp" w:cstheme="minorHAnsi"/>
                <w:b/>
                <w:bCs/>
                <w:i/>
                <w:color w:val="000000" w:themeColor="text1"/>
                <w:sz w:val="22"/>
                <w:szCs w:val="22"/>
              </w:rPr>
              <w:t>tiekėjas (-ai)</w:t>
            </w:r>
          </w:p>
        </w:tc>
        <w:tc>
          <w:tcPr>
            <w:tcW w:w="1174" w:type="pct"/>
            <w:tcBorders>
              <w:bottom w:val="single" w:sz="4" w:space="0" w:color="000000"/>
            </w:tcBorders>
          </w:tcPr>
          <w:p w14:paraId="03BA1A7F" w14:textId="77777777" w:rsidR="002B5EBD" w:rsidRPr="00D04D1F" w:rsidRDefault="002B5EBD" w:rsidP="00C260B4">
            <w:pPr>
              <w:autoSpaceDE w:val="0"/>
              <w:autoSpaceDN w:val="0"/>
              <w:adjustRightInd w:val="0"/>
              <w:jc w:val="both"/>
              <w:rPr>
                <w:rFonts w:ascii="Joosp" w:eastAsia="Calibri" w:hAnsi="Joosp" w:cstheme="minorHAnsi"/>
                <w:sz w:val="22"/>
                <w:szCs w:val="22"/>
              </w:rPr>
            </w:pPr>
            <w:r w:rsidRPr="00D04D1F">
              <w:rPr>
                <w:rFonts w:ascii="Joosp" w:eastAsia="Calibri" w:hAnsi="Joosp" w:cstheme="minorHAnsi"/>
                <w:sz w:val="22"/>
                <w:szCs w:val="22"/>
              </w:rPr>
              <w:t>1.</w:t>
            </w:r>
          </w:p>
          <w:p w14:paraId="15971DBB" w14:textId="77777777" w:rsidR="002B5EBD" w:rsidRPr="00D04D1F" w:rsidRDefault="002B5EBD" w:rsidP="00C260B4">
            <w:pPr>
              <w:autoSpaceDE w:val="0"/>
              <w:autoSpaceDN w:val="0"/>
              <w:adjustRightInd w:val="0"/>
              <w:jc w:val="both"/>
              <w:rPr>
                <w:rFonts w:ascii="Joosp" w:eastAsia="Calibri" w:hAnsi="Joosp" w:cstheme="minorHAnsi"/>
                <w:sz w:val="22"/>
                <w:szCs w:val="22"/>
              </w:rPr>
            </w:pPr>
            <w:r w:rsidRPr="00D04D1F">
              <w:rPr>
                <w:rFonts w:ascii="Joosp" w:eastAsia="Calibri" w:hAnsi="Joosp" w:cstheme="minorHAnsi"/>
                <w:sz w:val="22"/>
                <w:szCs w:val="22"/>
              </w:rPr>
              <w:t>2.</w:t>
            </w:r>
          </w:p>
          <w:p w14:paraId="615C4D1F" w14:textId="77777777" w:rsidR="002B5EBD" w:rsidRPr="00D04D1F" w:rsidRDefault="002B5EBD" w:rsidP="00C260B4">
            <w:pPr>
              <w:autoSpaceDE w:val="0"/>
              <w:autoSpaceDN w:val="0"/>
              <w:adjustRightInd w:val="0"/>
              <w:jc w:val="both"/>
              <w:rPr>
                <w:rFonts w:ascii="Joosp" w:eastAsia="Calibri" w:hAnsi="Joosp" w:cstheme="minorHAnsi"/>
                <w:sz w:val="22"/>
                <w:szCs w:val="22"/>
              </w:rPr>
            </w:pPr>
            <w:r w:rsidRPr="00D04D1F">
              <w:rPr>
                <w:rFonts w:ascii="Joosp" w:eastAsia="Calibri" w:hAnsi="Joosp" w:cstheme="minorHAnsi"/>
                <w:sz w:val="22"/>
                <w:szCs w:val="22"/>
              </w:rPr>
              <w:t>..</w:t>
            </w:r>
          </w:p>
        </w:tc>
        <w:tc>
          <w:tcPr>
            <w:tcW w:w="1436" w:type="pct"/>
            <w:tcBorders>
              <w:bottom w:val="single" w:sz="4" w:space="0" w:color="000000"/>
            </w:tcBorders>
          </w:tcPr>
          <w:p w14:paraId="2D079553" w14:textId="77777777" w:rsidR="002B5EBD" w:rsidRPr="00D04D1F" w:rsidRDefault="002B5EBD" w:rsidP="00C260B4">
            <w:pPr>
              <w:autoSpaceDE w:val="0"/>
              <w:autoSpaceDN w:val="0"/>
              <w:adjustRightInd w:val="0"/>
              <w:jc w:val="both"/>
              <w:rPr>
                <w:rFonts w:ascii="Joosp" w:eastAsia="Calibri" w:hAnsi="Joosp" w:cstheme="minorHAnsi"/>
                <w:sz w:val="22"/>
                <w:szCs w:val="22"/>
              </w:rPr>
            </w:pPr>
            <w:r w:rsidRPr="00D04D1F">
              <w:rPr>
                <w:rFonts w:ascii="Joosp" w:eastAsia="Calibri" w:hAnsi="Joosp" w:cstheme="minorHAnsi"/>
                <w:sz w:val="22"/>
                <w:szCs w:val="22"/>
              </w:rPr>
              <w:t>1.</w:t>
            </w:r>
          </w:p>
          <w:p w14:paraId="16F85CAF" w14:textId="77777777" w:rsidR="002B5EBD" w:rsidRPr="00D04D1F" w:rsidRDefault="002B5EBD" w:rsidP="00C260B4">
            <w:pPr>
              <w:autoSpaceDE w:val="0"/>
              <w:autoSpaceDN w:val="0"/>
              <w:adjustRightInd w:val="0"/>
              <w:jc w:val="both"/>
              <w:rPr>
                <w:rFonts w:ascii="Joosp" w:eastAsia="Calibri" w:hAnsi="Joosp" w:cstheme="minorHAnsi"/>
                <w:sz w:val="22"/>
                <w:szCs w:val="22"/>
              </w:rPr>
            </w:pPr>
            <w:r w:rsidRPr="00D04D1F">
              <w:rPr>
                <w:rFonts w:ascii="Joosp" w:eastAsia="Calibri" w:hAnsi="Joosp" w:cstheme="minorHAnsi"/>
                <w:sz w:val="22"/>
                <w:szCs w:val="22"/>
              </w:rPr>
              <w:t>2.</w:t>
            </w:r>
          </w:p>
          <w:p w14:paraId="51085CA5" w14:textId="77777777" w:rsidR="002B5EBD" w:rsidRPr="00D04D1F" w:rsidRDefault="002B5EBD" w:rsidP="00C260B4">
            <w:pPr>
              <w:autoSpaceDE w:val="0"/>
              <w:autoSpaceDN w:val="0"/>
              <w:adjustRightInd w:val="0"/>
              <w:jc w:val="both"/>
              <w:rPr>
                <w:rFonts w:ascii="Joosp" w:eastAsia="Calibri" w:hAnsi="Joosp" w:cstheme="minorHAnsi"/>
                <w:sz w:val="22"/>
                <w:szCs w:val="22"/>
              </w:rPr>
            </w:pPr>
            <w:r w:rsidRPr="00D04D1F">
              <w:rPr>
                <w:rFonts w:ascii="Joosp" w:eastAsia="Calibri" w:hAnsi="Joosp" w:cstheme="minorHAnsi"/>
                <w:sz w:val="22"/>
                <w:szCs w:val="22"/>
              </w:rPr>
              <w:t>..</w:t>
            </w:r>
          </w:p>
        </w:tc>
        <w:tc>
          <w:tcPr>
            <w:tcW w:w="1147" w:type="pct"/>
            <w:vMerge/>
            <w:tcBorders>
              <w:bottom w:val="single" w:sz="4" w:space="0" w:color="000000"/>
            </w:tcBorders>
          </w:tcPr>
          <w:p w14:paraId="48D71330" w14:textId="77777777" w:rsidR="002B5EBD" w:rsidRPr="00D04D1F" w:rsidRDefault="002B5EBD" w:rsidP="00C260B4">
            <w:pPr>
              <w:autoSpaceDE w:val="0"/>
              <w:adjustRightInd w:val="0"/>
              <w:jc w:val="both"/>
              <w:rPr>
                <w:rFonts w:ascii="Joosp" w:hAnsi="Joosp" w:cstheme="minorHAnsi"/>
              </w:rPr>
            </w:pPr>
          </w:p>
        </w:tc>
      </w:tr>
    </w:tbl>
    <w:p w14:paraId="49C8F695" w14:textId="7A1B936F" w:rsidR="00AE0622" w:rsidRPr="00D04D1F" w:rsidRDefault="00AE0622" w:rsidP="00B3305F">
      <w:pPr>
        <w:pBdr>
          <w:top w:val="nil"/>
          <w:left w:val="nil"/>
          <w:bottom w:val="nil"/>
          <w:right w:val="nil"/>
          <w:between w:val="nil"/>
          <w:bar w:val="nil"/>
        </w:pBdr>
        <w:tabs>
          <w:tab w:val="left" w:pos="360"/>
        </w:tabs>
        <w:spacing w:before="120" w:line="276" w:lineRule="auto"/>
        <w:jc w:val="both"/>
        <w:rPr>
          <w:rFonts w:ascii="Joosp" w:eastAsia="Arial Unicode MS" w:hAnsi="Joosp" w:hint="eastAsia"/>
          <w:b/>
          <w:sz w:val="22"/>
          <w:szCs w:val="22"/>
          <w:bdr w:val="nil"/>
        </w:rPr>
      </w:pPr>
    </w:p>
    <w:p w14:paraId="1825B485" w14:textId="17F52BDB" w:rsidR="00D04D1F" w:rsidRDefault="00FC5D61" w:rsidP="00B3305F">
      <w:pPr>
        <w:pBdr>
          <w:top w:val="nil"/>
          <w:left w:val="nil"/>
          <w:bottom w:val="nil"/>
          <w:right w:val="nil"/>
          <w:between w:val="nil"/>
          <w:bar w:val="nil"/>
        </w:pBdr>
        <w:tabs>
          <w:tab w:val="left" w:pos="360"/>
        </w:tabs>
        <w:spacing w:before="120" w:line="276" w:lineRule="auto"/>
        <w:jc w:val="both"/>
        <w:rPr>
          <w:rFonts w:ascii="Joosp" w:eastAsia="Arial Unicode MS" w:hAnsi="Joosp" w:hint="eastAsia"/>
          <w:b/>
          <w:sz w:val="22"/>
          <w:szCs w:val="22"/>
          <w:bdr w:val="nil"/>
        </w:rPr>
      </w:pPr>
      <w:r w:rsidRPr="00D04D1F">
        <w:rPr>
          <w:rFonts w:ascii="Joosp" w:eastAsia="Arial Unicode MS" w:hAnsi="Joosp"/>
          <w:b/>
          <w:sz w:val="22"/>
          <w:szCs w:val="22"/>
          <w:bdr w:val="nil"/>
        </w:rPr>
        <w:t>4</w:t>
      </w:r>
      <w:r w:rsidR="00B3305F" w:rsidRPr="00D04D1F">
        <w:rPr>
          <w:rFonts w:ascii="Joosp" w:eastAsia="Arial Unicode MS" w:hAnsi="Joosp"/>
          <w:b/>
          <w:sz w:val="22"/>
          <w:szCs w:val="22"/>
          <w:bdr w:val="nil"/>
        </w:rPr>
        <w:t xml:space="preserve">. </w:t>
      </w:r>
      <w:r w:rsidR="00EB36C0" w:rsidRPr="00D04D1F">
        <w:rPr>
          <w:rFonts w:ascii="Joosp" w:eastAsia="Arial Unicode MS" w:hAnsi="Joosp"/>
          <w:b/>
          <w:sz w:val="22"/>
          <w:szCs w:val="22"/>
          <w:bdr w:val="nil"/>
        </w:rPr>
        <w:t xml:space="preserve"> </w:t>
      </w:r>
      <w:r w:rsidR="00B3305F" w:rsidRPr="00D04D1F">
        <w:rPr>
          <w:rFonts w:ascii="Joosp" w:eastAsia="Arial Unicode MS" w:hAnsi="Joosp"/>
          <w:b/>
          <w:sz w:val="22"/>
          <w:szCs w:val="22"/>
          <w:bdr w:val="nil"/>
        </w:rPr>
        <w:t>PASIŪLYMO KAINA</w:t>
      </w:r>
    </w:p>
    <w:p w14:paraId="33A02336" w14:textId="77777777" w:rsidR="00572F08" w:rsidRPr="00D04D1F" w:rsidRDefault="00572F08" w:rsidP="00B3305F">
      <w:pPr>
        <w:pBdr>
          <w:top w:val="nil"/>
          <w:left w:val="nil"/>
          <w:bottom w:val="nil"/>
          <w:right w:val="nil"/>
          <w:between w:val="nil"/>
          <w:bar w:val="nil"/>
        </w:pBdr>
        <w:tabs>
          <w:tab w:val="left" w:pos="360"/>
        </w:tabs>
        <w:spacing w:before="120" w:line="276" w:lineRule="auto"/>
        <w:jc w:val="both"/>
        <w:rPr>
          <w:rFonts w:ascii="Joosp" w:eastAsia="Arial Unicode MS" w:hAnsi="Joosp" w:hint="eastAsia"/>
          <w:b/>
          <w:sz w:val="22"/>
          <w:szCs w:val="22"/>
          <w:bdr w:val="nil"/>
        </w:rPr>
      </w:pPr>
    </w:p>
    <w:tbl>
      <w:tblPr>
        <w:tblStyle w:val="Lentelstinklelis"/>
        <w:tblW w:w="10365" w:type="dxa"/>
        <w:jc w:val="center"/>
        <w:tblLook w:val="04A0" w:firstRow="1" w:lastRow="0" w:firstColumn="1" w:lastColumn="0" w:noHBand="0" w:noVBand="1"/>
      </w:tblPr>
      <w:tblGrid>
        <w:gridCol w:w="529"/>
        <w:gridCol w:w="2023"/>
        <w:gridCol w:w="2410"/>
        <w:gridCol w:w="2682"/>
        <w:gridCol w:w="1010"/>
        <w:gridCol w:w="1711"/>
      </w:tblGrid>
      <w:tr w:rsidR="005C1D03" w:rsidRPr="00D04D1F" w14:paraId="0E95D608" w14:textId="77777777" w:rsidTr="00572F08">
        <w:trPr>
          <w:trHeight w:val="918"/>
          <w:jc w:val="center"/>
        </w:trPr>
        <w:tc>
          <w:tcPr>
            <w:tcW w:w="529" w:type="dxa"/>
            <w:shd w:val="clear" w:color="auto" w:fill="DBE5F1" w:themeFill="accent1" w:themeFillTint="33"/>
            <w:vAlign w:val="center"/>
          </w:tcPr>
          <w:p w14:paraId="11C02C8A" w14:textId="77777777" w:rsidR="005C1D03" w:rsidRPr="00D04D1F" w:rsidRDefault="005C1D03" w:rsidP="005C1D03">
            <w:pPr>
              <w:jc w:val="center"/>
              <w:rPr>
                <w:rFonts w:ascii="Joosp" w:hAnsi="Joosp" w:cstheme="minorHAnsi"/>
                <w:b/>
                <w:iCs/>
                <w:sz w:val="20"/>
              </w:rPr>
            </w:pPr>
            <w:r w:rsidRPr="00D04D1F">
              <w:rPr>
                <w:rFonts w:ascii="Joosp" w:hAnsi="Joosp"/>
                <w:b/>
                <w:sz w:val="20"/>
              </w:rPr>
              <w:t>Eil. Nr.</w:t>
            </w:r>
          </w:p>
        </w:tc>
        <w:tc>
          <w:tcPr>
            <w:tcW w:w="2023" w:type="dxa"/>
            <w:shd w:val="clear" w:color="auto" w:fill="DBE5F1" w:themeFill="accent1" w:themeFillTint="33"/>
            <w:vAlign w:val="center"/>
          </w:tcPr>
          <w:p w14:paraId="147971C4" w14:textId="77777777" w:rsidR="005C1D03" w:rsidRPr="00D04D1F" w:rsidRDefault="005C1D03" w:rsidP="005C1D03">
            <w:pPr>
              <w:jc w:val="center"/>
              <w:rPr>
                <w:rFonts w:ascii="Joosp" w:hAnsi="Joosp" w:cstheme="minorHAnsi"/>
                <w:b/>
                <w:iCs/>
                <w:sz w:val="20"/>
              </w:rPr>
            </w:pPr>
            <w:r w:rsidRPr="00D04D1F">
              <w:rPr>
                <w:rFonts w:ascii="Joosp" w:hAnsi="Joosp"/>
                <w:b/>
                <w:sz w:val="20"/>
              </w:rPr>
              <w:t>Pirkimo objektas</w:t>
            </w:r>
          </w:p>
        </w:tc>
        <w:tc>
          <w:tcPr>
            <w:tcW w:w="2410" w:type="dxa"/>
            <w:shd w:val="clear" w:color="auto" w:fill="DBE5F1" w:themeFill="accent1" w:themeFillTint="33"/>
            <w:vAlign w:val="center"/>
          </w:tcPr>
          <w:p w14:paraId="120E388F" w14:textId="14E74C0F" w:rsidR="005C1D03" w:rsidRPr="00D04D1F" w:rsidRDefault="005C1D03" w:rsidP="005C1D03">
            <w:pPr>
              <w:jc w:val="center"/>
              <w:rPr>
                <w:rFonts w:ascii="Joosp" w:hAnsi="Joosp"/>
                <w:b/>
                <w:bCs/>
                <w:sz w:val="20"/>
              </w:rPr>
            </w:pPr>
            <w:r w:rsidRPr="00D04D1F">
              <w:rPr>
                <w:rFonts w:ascii="Joosp" w:hAnsi="Joosp"/>
                <w:b/>
                <w:bCs/>
                <w:sz w:val="20"/>
              </w:rPr>
              <w:t>Mato vienetas</w:t>
            </w:r>
          </w:p>
        </w:tc>
        <w:tc>
          <w:tcPr>
            <w:tcW w:w="2682" w:type="dxa"/>
            <w:shd w:val="clear" w:color="auto" w:fill="DBE5F1" w:themeFill="accent1" w:themeFillTint="33"/>
            <w:vAlign w:val="center"/>
          </w:tcPr>
          <w:p w14:paraId="469C7CF2" w14:textId="2C38BDCC" w:rsidR="005C1D03" w:rsidRPr="00D04D1F" w:rsidRDefault="005C1D03" w:rsidP="005C1D03">
            <w:pPr>
              <w:jc w:val="center"/>
              <w:rPr>
                <w:rFonts w:ascii="Joosp" w:hAnsi="Joosp" w:cstheme="minorHAnsi"/>
                <w:b/>
                <w:iCs/>
                <w:sz w:val="20"/>
              </w:rPr>
            </w:pPr>
            <w:r w:rsidRPr="00D04D1F">
              <w:rPr>
                <w:rFonts w:ascii="Joosp" w:hAnsi="Joosp"/>
                <w:b/>
                <w:bCs/>
                <w:sz w:val="20"/>
              </w:rPr>
              <w:t>Kiekis</w:t>
            </w:r>
          </w:p>
        </w:tc>
        <w:tc>
          <w:tcPr>
            <w:tcW w:w="1010" w:type="dxa"/>
            <w:shd w:val="clear" w:color="auto" w:fill="DBE5F1" w:themeFill="accent1" w:themeFillTint="33"/>
            <w:vAlign w:val="center"/>
          </w:tcPr>
          <w:p w14:paraId="7C723630" w14:textId="6DF6D974" w:rsidR="005C1D03" w:rsidRPr="00D04D1F" w:rsidRDefault="005C1D03" w:rsidP="005C1D03">
            <w:pPr>
              <w:jc w:val="center"/>
              <w:rPr>
                <w:rFonts w:ascii="Joosp" w:hAnsi="Joosp" w:cstheme="minorHAnsi"/>
                <w:b/>
                <w:iCs/>
                <w:sz w:val="20"/>
              </w:rPr>
            </w:pPr>
            <w:r>
              <w:rPr>
                <w:rFonts w:ascii="Joosp" w:hAnsi="Joosp" w:cstheme="minorHAnsi"/>
                <w:b/>
                <w:iCs/>
                <w:sz w:val="20"/>
              </w:rPr>
              <w:t>Mato vieneto kaina</w:t>
            </w:r>
          </w:p>
        </w:tc>
        <w:tc>
          <w:tcPr>
            <w:tcW w:w="1711" w:type="dxa"/>
            <w:shd w:val="clear" w:color="auto" w:fill="DBE5F1" w:themeFill="accent1" w:themeFillTint="33"/>
            <w:vAlign w:val="center"/>
          </w:tcPr>
          <w:p w14:paraId="4495CD51" w14:textId="05405BFA" w:rsidR="005C1D03" w:rsidRPr="00D04D1F" w:rsidRDefault="005C1D03" w:rsidP="005C1D03">
            <w:pPr>
              <w:jc w:val="center"/>
              <w:rPr>
                <w:rFonts w:ascii="Joosp" w:hAnsi="Joosp"/>
                <w:b/>
                <w:sz w:val="20"/>
              </w:rPr>
            </w:pPr>
            <w:r>
              <w:rPr>
                <w:rFonts w:ascii="Joosp" w:hAnsi="Joosp"/>
                <w:b/>
                <w:sz w:val="20"/>
              </w:rPr>
              <w:t>Bendra kaina</w:t>
            </w:r>
            <w:r w:rsidRPr="00D04D1F">
              <w:rPr>
                <w:rFonts w:ascii="Joosp" w:hAnsi="Joosp"/>
                <w:b/>
                <w:sz w:val="20"/>
              </w:rPr>
              <w:t>, EUR be PVM</w:t>
            </w:r>
          </w:p>
          <w:p w14:paraId="41F27C42" w14:textId="77777777" w:rsidR="005C1D03" w:rsidRPr="00D04D1F" w:rsidRDefault="005C1D03" w:rsidP="005C1D03">
            <w:pPr>
              <w:jc w:val="center"/>
              <w:rPr>
                <w:rFonts w:ascii="Joosp" w:hAnsi="Joosp" w:cstheme="minorHAnsi"/>
                <w:b/>
                <w:iCs/>
                <w:sz w:val="20"/>
              </w:rPr>
            </w:pPr>
          </w:p>
        </w:tc>
      </w:tr>
      <w:tr w:rsidR="005C1D03" w:rsidRPr="00D04D1F" w14:paraId="79026C35" w14:textId="77777777" w:rsidTr="00572F08">
        <w:trPr>
          <w:trHeight w:val="313"/>
          <w:jc w:val="center"/>
        </w:trPr>
        <w:tc>
          <w:tcPr>
            <w:tcW w:w="529" w:type="dxa"/>
            <w:shd w:val="clear" w:color="auto" w:fill="DBE5F1" w:themeFill="accent1" w:themeFillTint="33"/>
            <w:vAlign w:val="center"/>
          </w:tcPr>
          <w:p w14:paraId="35D01F27" w14:textId="22EAAF8D" w:rsidR="005C1D03" w:rsidRPr="00D04D1F" w:rsidRDefault="005C1D03" w:rsidP="005C1D03">
            <w:pPr>
              <w:jc w:val="center"/>
              <w:rPr>
                <w:rFonts w:ascii="Joosp" w:hAnsi="Joosp"/>
                <w:b/>
                <w:sz w:val="20"/>
              </w:rPr>
            </w:pPr>
            <w:r>
              <w:rPr>
                <w:rFonts w:ascii="Joosp" w:hAnsi="Joosp"/>
                <w:b/>
                <w:sz w:val="20"/>
              </w:rPr>
              <w:t>1</w:t>
            </w:r>
          </w:p>
        </w:tc>
        <w:tc>
          <w:tcPr>
            <w:tcW w:w="2023" w:type="dxa"/>
            <w:shd w:val="clear" w:color="auto" w:fill="DBE5F1" w:themeFill="accent1" w:themeFillTint="33"/>
            <w:vAlign w:val="center"/>
          </w:tcPr>
          <w:p w14:paraId="0C47E0B4" w14:textId="205D88F8" w:rsidR="005C1D03" w:rsidRPr="00D04D1F" w:rsidRDefault="005C1D03" w:rsidP="005C1D03">
            <w:pPr>
              <w:jc w:val="center"/>
              <w:rPr>
                <w:rFonts w:ascii="Joosp" w:hAnsi="Joosp"/>
                <w:b/>
                <w:sz w:val="20"/>
              </w:rPr>
            </w:pPr>
            <w:r>
              <w:rPr>
                <w:rFonts w:ascii="Joosp" w:hAnsi="Joosp"/>
                <w:b/>
                <w:sz w:val="20"/>
              </w:rPr>
              <w:t>2</w:t>
            </w:r>
          </w:p>
        </w:tc>
        <w:tc>
          <w:tcPr>
            <w:tcW w:w="2410" w:type="dxa"/>
            <w:shd w:val="clear" w:color="auto" w:fill="DBE5F1" w:themeFill="accent1" w:themeFillTint="33"/>
            <w:vAlign w:val="center"/>
          </w:tcPr>
          <w:p w14:paraId="3C842272" w14:textId="3F5C61C8" w:rsidR="005C1D03" w:rsidRPr="00D04D1F" w:rsidRDefault="005C1D03" w:rsidP="005C1D03">
            <w:pPr>
              <w:jc w:val="center"/>
              <w:rPr>
                <w:rFonts w:ascii="Joosp" w:hAnsi="Joosp"/>
                <w:b/>
                <w:bCs/>
                <w:sz w:val="20"/>
              </w:rPr>
            </w:pPr>
            <w:r>
              <w:rPr>
                <w:rFonts w:ascii="Joosp" w:hAnsi="Joosp"/>
                <w:b/>
                <w:bCs/>
                <w:sz w:val="20"/>
              </w:rPr>
              <w:t>3</w:t>
            </w:r>
          </w:p>
        </w:tc>
        <w:tc>
          <w:tcPr>
            <w:tcW w:w="2682" w:type="dxa"/>
            <w:shd w:val="clear" w:color="auto" w:fill="DBE5F1" w:themeFill="accent1" w:themeFillTint="33"/>
            <w:vAlign w:val="center"/>
          </w:tcPr>
          <w:p w14:paraId="342A4D13" w14:textId="56200305" w:rsidR="005C1D03" w:rsidRPr="00D04D1F" w:rsidRDefault="005C1D03" w:rsidP="005C1D03">
            <w:pPr>
              <w:jc w:val="center"/>
              <w:rPr>
                <w:rFonts w:ascii="Joosp" w:hAnsi="Joosp"/>
                <w:b/>
                <w:bCs/>
                <w:sz w:val="20"/>
              </w:rPr>
            </w:pPr>
            <w:r>
              <w:rPr>
                <w:rFonts w:ascii="Joosp" w:hAnsi="Joosp"/>
                <w:b/>
                <w:bCs/>
                <w:sz w:val="20"/>
              </w:rPr>
              <w:t>4</w:t>
            </w:r>
          </w:p>
        </w:tc>
        <w:tc>
          <w:tcPr>
            <w:tcW w:w="1010" w:type="dxa"/>
            <w:shd w:val="clear" w:color="auto" w:fill="DBE5F1" w:themeFill="accent1" w:themeFillTint="33"/>
            <w:vAlign w:val="center"/>
          </w:tcPr>
          <w:p w14:paraId="55DBADB0" w14:textId="2520B261" w:rsidR="005C1D03" w:rsidRDefault="005C1D03" w:rsidP="005C1D03">
            <w:pPr>
              <w:jc w:val="center"/>
              <w:rPr>
                <w:rFonts w:ascii="Joosp" w:hAnsi="Joosp" w:cstheme="minorHAnsi"/>
                <w:b/>
                <w:iCs/>
                <w:sz w:val="20"/>
              </w:rPr>
            </w:pPr>
            <w:r>
              <w:rPr>
                <w:rFonts w:ascii="Joosp" w:hAnsi="Joosp" w:cstheme="minorHAnsi"/>
                <w:b/>
                <w:iCs/>
                <w:sz w:val="20"/>
              </w:rPr>
              <w:t>5</w:t>
            </w:r>
          </w:p>
        </w:tc>
        <w:tc>
          <w:tcPr>
            <w:tcW w:w="1711" w:type="dxa"/>
            <w:shd w:val="clear" w:color="auto" w:fill="DBE5F1" w:themeFill="accent1" w:themeFillTint="33"/>
            <w:vAlign w:val="center"/>
          </w:tcPr>
          <w:p w14:paraId="67A32655" w14:textId="11B20C35" w:rsidR="005C1D03" w:rsidRDefault="005C1D03" w:rsidP="005C1D03">
            <w:pPr>
              <w:jc w:val="center"/>
              <w:rPr>
                <w:rFonts w:ascii="Joosp" w:hAnsi="Joosp"/>
                <w:b/>
                <w:sz w:val="20"/>
              </w:rPr>
            </w:pPr>
            <w:r>
              <w:rPr>
                <w:rFonts w:ascii="Joosp" w:hAnsi="Joosp"/>
                <w:b/>
                <w:sz w:val="20"/>
              </w:rPr>
              <w:t>6(4x5)</w:t>
            </w:r>
          </w:p>
        </w:tc>
      </w:tr>
      <w:tr w:rsidR="005C1D03" w:rsidRPr="00D04D1F" w14:paraId="785659E9" w14:textId="77777777" w:rsidTr="00572F08">
        <w:trPr>
          <w:trHeight w:val="586"/>
          <w:jc w:val="center"/>
        </w:trPr>
        <w:tc>
          <w:tcPr>
            <w:tcW w:w="529" w:type="dxa"/>
            <w:vAlign w:val="center"/>
          </w:tcPr>
          <w:p w14:paraId="2540B385" w14:textId="77777777" w:rsidR="005C1D03" w:rsidRPr="00D04D1F" w:rsidRDefault="005C1D03" w:rsidP="005C1D03">
            <w:pPr>
              <w:jc w:val="center"/>
              <w:rPr>
                <w:rFonts w:ascii="Joosp" w:hAnsi="Joosp" w:cstheme="minorHAnsi"/>
                <w:bCs/>
                <w:iCs/>
                <w:sz w:val="20"/>
              </w:rPr>
            </w:pPr>
            <w:r w:rsidRPr="00D04D1F">
              <w:rPr>
                <w:rFonts w:ascii="Joosp" w:hAnsi="Joosp" w:cstheme="minorHAnsi"/>
                <w:bCs/>
                <w:iCs/>
                <w:sz w:val="20"/>
              </w:rPr>
              <w:t>1.</w:t>
            </w:r>
          </w:p>
        </w:tc>
        <w:tc>
          <w:tcPr>
            <w:tcW w:w="2023" w:type="dxa"/>
            <w:vAlign w:val="center"/>
          </w:tcPr>
          <w:p w14:paraId="619F85BB" w14:textId="36D8276B" w:rsidR="005C1D03" w:rsidRPr="00D04D1F" w:rsidRDefault="00A70621" w:rsidP="00572F08">
            <w:pPr>
              <w:jc w:val="center"/>
              <w:rPr>
                <w:rFonts w:ascii="Joosp" w:hAnsi="Joosp" w:cstheme="minorHAnsi"/>
                <w:bCs/>
                <w:iCs/>
                <w:sz w:val="20"/>
              </w:rPr>
            </w:pPr>
            <w:proofErr w:type="spellStart"/>
            <w:r w:rsidRPr="00A70621">
              <w:rPr>
                <w:rFonts w:ascii="Joosp" w:hAnsi="Joosp"/>
                <w:color w:val="000000"/>
                <w:sz w:val="20"/>
              </w:rPr>
              <w:t>Katijonitinis</w:t>
            </w:r>
            <w:proofErr w:type="spellEnd"/>
            <w:r w:rsidRPr="00A70621">
              <w:rPr>
                <w:rFonts w:ascii="Joosp" w:hAnsi="Joosp"/>
                <w:color w:val="000000"/>
                <w:sz w:val="20"/>
              </w:rPr>
              <w:t xml:space="preserve"> vandens minkštinimo įrenginys dumblo džiovyklos oro valymui</w:t>
            </w:r>
          </w:p>
        </w:tc>
        <w:tc>
          <w:tcPr>
            <w:tcW w:w="2410" w:type="dxa"/>
            <w:vAlign w:val="center"/>
          </w:tcPr>
          <w:p w14:paraId="3FDA4A79" w14:textId="5EC8168F" w:rsidR="005C1D03" w:rsidRPr="00D04D1F" w:rsidRDefault="00DB2BDA" w:rsidP="00572F08">
            <w:pPr>
              <w:jc w:val="center"/>
              <w:rPr>
                <w:rFonts w:ascii="Joosp" w:hAnsi="Joosp" w:cstheme="minorHAnsi"/>
                <w:bCs/>
                <w:iCs/>
                <w:sz w:val="20"/>
              </w:rPr>
            </w:pPr>
            <w:proofErr w:type="spellStart"/>
            <w:r>
              <w:rPr>
                <w:rFonts w:ascii="Joosp" w:hAnsi="Joosp" w:cstheme="minorHAnsi"/>
                <w:bCs/>
                <w:iCs/>
                <w:sz w:val="20"/>
              </w:rPr>
              <w:t>Kompl</w:t>
            </w:r>
            <w:proofErr w:type="spellEnd"/>
            <w:r>
              <w:rPr>
                <w:rFonts w:ascii="Joosp" w:hAnsi="Joosp" w:cstheme="minorHAnsi"/>
                <w:bCs/>
                <w:iCs/>
                <w:sz w:val="20"/>
              </w:rPr>
              <w:t>.</w:t>
            </w:r>
          </w:p>
        </w:tc>
        <w:tc>
          <w:tcPr>
            <w:tcW w:w="2682" w:type="dxa"/>
            <w:vAlign w:val="center"/>
          </w:tcPr>
          <w:p w14:paraId="3467E13E" w14:textId="5F7E6B5D" w:rsidR="005C1D03" w:rsidRPr="00D04D1F" w:rsidRDefault="00A70621" w:rsidP="00572F08">
            <w:pPr>
              <w:jc w:val="center"/>
              <w:rPr>
                <w:rFonts w:ascii="Joosp" w:hAnsi="Joosp" w:cstheme="minorHAnsi"/>
                <w:bCs/>
                <w:iCs/>
                <w:sz w:val="20"/>
              </w:rPr>
            </w:pPr>
            <w:r>
              <w:rPr>
                <w:rFonts w:ascii="Joosp" w:hAnsi="Joosp" w:cstheme="minorHAnsi"/>
                <w:bCs/>
                <w:iCs/>
                <w:sz w:val="20"/>
              </w:rPr>
              <w:t>1</w:t>
            </w:r>
          </w:p>
        </w:tc>
        <w:tc>
          <w:tcPr>
            <w:tcW w:w="1010" w:type="dxa"/>
            <w:vAlign w:val="center"/>
          </w:tcPr>
          <w:p w14:paraId="1038E6D6" w14:textId="7FE9FAD3" w:rsidR="005C1D03" w:rsidRPr="00D04D1F" w:rsidRDefault="005C1D03" w:rsidP="00572F08">
            <w:pPr>
              <w:jc w:val="center"/>
              <w:rPr>
                <w:rFonts w:ascii="Joosp" w:hAnsi="Joosp" w:cstheme="minorHAnsi"/>
                <w:bCs/>
                <w:iCs/>
                <w:sz w:val="20"/>
              </w:rPr>
            </w:pPr>
          </w:p>
        </w:tc>
        <w:tc>
          <w:tcPr>
            <w:tcW w:w="1711" w:type="dxa"/>
            <w:vAlign w:val="center"/>
          </w:tcPr>
          <w:p w14:paraId="71FC5503" w14:textId="77777777" w:rsidR="005C1D03" w:rsidRPr="00D04D1F" w:rsidRDefault="005C1D03" w:rsidP="00572F08">
            <w:pPr>
              <w:jc w:val="center"/>
              <w:rPr>
                <w:rFonts w:ascii="Joosp" w:hAnsi="Joosp" w:cstheme="minorHAnsi"/>
                <w:b/>
                <w:iCs/>
                <w:sz w:val="20"/>
              </w:rPr>
            </w:pPr>
          </w:p>
        </w:tc>
      </w:tr>
      <w:tr w:rsidR="005C1D03" w:rsidRPr="00D04D1F" w14:paraId="7373ABEC" w14:textId="77777777" w:rsidTr="00572F08">
        <w:trPr>
          <w:trHeight w:val="312"/>
          <w:jc w:val="center"/>
        </w:trPr>
        <w:tc>
          <w:tcPr>
            <w:tcW w:w="8654" w:type="dxa"/>
            <w:gridSpan w:val="5"/>
            <w:shd w:val="clear" w:color="auto" w:fill="DBE5F1" w:themeFill="accent1" w:themeFillTint="33"/>
          </w:tcPr>
          <w:p w14:paraId="23C4295F" w14:textId="2DDDE2AE" w:rsidR="005C1D03" w:rsidRPr="00D04D1F" w:rsidRDefault="005C1D03" w:rsidP="005C1D03">
            <w:pPr>
              <w:jc w:val="right"/>
              <w:rPr>
                <w:rFonts w:ascii="Joosp" w:hAnsi="Joosp" w:cstheme="minorHAnsi"/>
                <w:bCs/>
                <w:iCs/>
                <w:sz w:val="20"/>
              </w:rPr>
            </w:pPr>
            <w:r w:rsidRPr="00D04D1F">
              <w:rPr>
                <w:rFonts w:ascii="Joosp" w:hAnsi="Joosp"/>
                <w:b/>
                <w:i/>
                <w:iCs/>
                <w:sz w:val="20"/>
              </w:rPr>
              <w:t xml:space="preserve">PVM </w:t>
            </w:r>
            <w:r w:rsidRPr="00D04D1F">
              <w:rPr>
                <w:rFonts w:ascii="Joosp" w:hAnsi="Joosp"/>
                <w:b/>
                <w:bCs/>
                <w:i/>
                <w:iCs/>
                <w:sz w:val="20"/>
              </w:rPr>
              <w:t>suma, EUR</w:t>
            </w:r>
            <w:r w:rsidRPr="00D04D1F">
              <w:rPr>
                <w:rFonts w:ascii="Joosp" w:hAnsi="Joosp"/>
                <w:bCs/>
                <w:i/>
                <w:iCs/>
                <w:sz w:val="20"/>
              </w:rPr>
              <w:t>*</w:t>
            </w:r>
            <w:r w:rsidRPr="00D04D1F">
              <w:rPr>
                <w:rFonts w:ascii="Joosp" w:hAnsi="Joosp"/>
                <w:b/>
                <w:i/>
                <w:iCs/>
                <w:sz w:val="20"/>
              </w:rPr>
              <w:t>:</w:t>
            </w:r>
          </w:p>
        </w:tc>
        <w:tc>
          <w:tcPr>
            <w:tcW w:w="1711" w:type="dxa"/>
            <w:shd w:val="clear" w:color="auto" w:fill="DBE5F1" w:themeFill="accent1" w:themeFillTint="33"/>
          </w:tcPr>
          <w:p w14:paraId="3773E061" w14:textId="77777777" w:rsidR="005C1D03" w:rsidRPr="00D04D1F" w:rsidRDefault="005C1D03" w:rsidP="005C1D03">
            <w:pPr>
              <w:jc w:val="both"/>
              <w:rPr>
                <w:rFonts w:ascii="Joosp" w:hAnsi="Joosp" w:cstheme="minorHAnsi"/>
                <w:bCs/>
                <w:iCs/>
                <w:sz w:val="20"/>
              </w:rPr>
            </w:pPr>
          </w:p>
        </w:tc>
      </w:tr>
      <w:tr w:rsidR="005C1D03" w:rsidRPr="00D04D1F" w14:paraId="4639BC35" w14:textId="77777777" w:rsidTr="00572F08">
        <w:trPr>
          <w:trHeight w:val="293"/>
          <w:jc w:val="center"/>
        </w:trPr>
        <w:tc>
          <w:tcPr>
            <w:tcW w:w="8654" w:type="dxa"/>
            <w:gridSpan w:val="5"/>
            <w:shd w:val="clear" w:color="auto" w:fill="DBE5F1" w:themeFill="accent1" w:themeFillTint="33"/>
          </w:tcPr>
          <w:p w14:paraId="37976FE6" w14:textId="77777777" w:rsidR="005C1D03" w:rsidRPr="00D04D1F" w:rsidRDefault="005C1D03" w:rsidP="005C1D03">
            <w:pPr>
              <w:jc w:val="right"/>
              <w:rPr>
                <w:rFonts w:ascii="Joosp" w:hAnsi="Joosp" w:cstheme="minorHAnsi"/>
                <w:bCs/>
                <w:iCs/>
                <w:sz w:val="20"/>
              </w:rPr>
            </w:pPr>
            <w:r w:rsidRPr="00D04D1F">
              <w:rPr>
                <w:rFonts w:ascii="Joosp" w:hAnsi="Joosp"/>
                <w:b/>
                <w:i/>
                <w:iCs/>
                <w:sz w:val="20"/>
              </w:rPr>
              <w:t>Bendra pasiūlymo kaina, EUR su PVM:</w:t>
            </w:r>
          </w:p>
        </w:tc>
        <w:tc>
          <w:tcPr>
            <w:tcW w:w="1711" w:type="dxa"/>
            <w:shd w:val="clear" w:color="auto" w:fill="DBE5F1" w:themeFill="accent1" w:themeFillTint="33"/>
          </w:tcPr>
          <w:p w14:paraId="47ACAB70" w14:textId="77777777" w:rsidR="005C1D03" w:rsidRPr="00D04D1F" w:rsidRDefault="005C1D03" w:rsidP="005C1D03">
            <w:pPr>
              <w:jc w:val="both"/>
              <w:rPr>
                <w:rFonts w:ascii="Joosp" w:hAnsi="Joosp" w:cstheme="minorHAnsi"/>
                <w:bCs/>
                <w:iCs/>
                <w:sz w:val="20"/>
              </w:rPr>
            </w:pPr>
          </w:p>
        </w:tc>
      </w:tr>
    </w:tbl>
    <w:p w14:paraId="05C9DC38" w14:textId="77777777" w:rsidR="004B39A5" w:rsidRPr="00D04D1F" w:rsidRDefault="002B5EBD" w:rsidP="004B39A5">
      <w:pPr>
        <w:ind w:left="-284" w:right="-142" w:firstLine="249"/>
        <w:jc w:val="both"/>
        <w:rPr>
          <w:rFonts w:ascii="Joosp" w:hAnsi="Joosp" w:cstheme="minorHAnsi"/>
          <w:sz w:val="20"/>
        </w:rPr>
      </w:pPr>
      <w:r w:rsidRPr="00D04D1F">
        <w:rPr>
          <w:rFonts w:ascii="Joosp" w:hAnsi="Joosp" w:cstheme="minorHAnsi"/>
          <w:sz w:val="20"/>
        </w:rPr>
        <w:t>*Tais atvejais, kai pagal galiojančius teisės aktus tiekėjui nereikia mokėti PVM, tiekėjas atitinkamos pasiūlymo skilties nepildo ir nurodo priežastis, dėl kurių PVM nemokamas: _________________________________.</w:t>
      </w:r>
      <w:r w:rsidR="004B39A5" w:rsidRPr="00D04D1F">
        <w:rPr>
          <w:rFonts w:ascii="Joosp" w:hAnsi="Joosp" w:cstheme="minorHAnsi"/>
          <w:sz w:val="20"/>
        </w:rPr>
        <w:t xml:space="preserve"> </w:t>
      </w:r>
    </w:p>
    <w:p w14:paraId="5A041CFB" w14:textId="2F6463FB" w:rsidR="002B5EBD" w:rsidRPr="00D04D1F" w:rsidRDefault="002B5EBD" w:rsidP="004B39A5">
      <w:pPr>
        <w:ind w:left="-284" w:right="-142" w:firstLine="249"/>
        <w:jc w:val="both"/>
        <w:rPr>
          <w:rFonts w:ascii="Joosp" w:hAnsi="Joosp" w:cstheme="minorHAnsi"/>
          <w:sz w:val="20"/>
        </w:rPr>
      </w:pPr>
      <w:r w:rsidRPr="00D04D1F">
        <w:rPr>
          <w:rFonts w:ascii="Joosp" w:hAnsi="Joosp" w:cstheme="minorHAnsi"/>
          <w:sz w:val="20"/>
        </w:rPr>
        <w:t xml:space="preserve">Visos pasiūlyme nurodytos kainos turi būti nurodomos </w:t>
      </w:r>
      <w:r w:rsidRPr="00D04D1F">
        <w:rPr>
          <w:rFonts w:ascii="Joosp" w:hAnsi="Joosp" w:cstheme="minorHAnsi"/>
          <w:b/>
          <w:bCs/>
          <w:i/>
          <w:iCs/>
          <w:sz w:val="20"/>
          <w:u w:val="single"/>
        </w:rPr>
        <w:t>dviejų skaičių po kablelio tikslumu</w:t>
      </w:r>
      <w:r w:rsidRPr="00D04D1F">
        <w:rPr>
          <w:rFonts w:ascii="Joosp" w:hAnsi="Joosp" w:cstheme="minorHAnsi"/>
          <w:b/>
          <w:i/>
          <w:sz w:val="20"/>
          <w:u w:val="single"/>
        </w:rPr>
        <w:t>.</w:t>
      </w:r>
      <w:r w:rsidR="004B39A5" w:rsidRPr="00D04D1F">
        <w:rPr>
          <w:rFonts w:ascii="Joosp" w:hAnsi="Joosp" w:cstheme="minorHAnsi"/>
          <w:b/>
          <w:i/>
          <w:sz w:val="20"/>
          <w:u w:val="single"/>
        </w:rPr>
        <w:t xml:space="preserve"> </w:t>
      </w:r>
      <w:r w:rsidRPr="00D04D1F">
        <w:rPr>
          <w:rFonts w:ascii="Joosp" w:hAnsi="Joosp" w:cstheme="minorHAnsi"/>
          <w:sz w:val="20"/>
        </w:rPr>
        <w:t>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7DB8338F" w14:textId="046FA16F" w:rsidR="00B3305F" w:rsidRPr="00D04D1F" w:rsidRDefault="006117A9" w:rsidP="00B3305F">
      <w:pPr>
        <w:pBdr>
          <w:top w:val="nil"/>
          <w:left w:val="nil"/>
          <w:bottom w:val="nil"/>
          <w:right w:val="nil"/>
          <w:between w:val="nil"/>
          <w:bar w:val="nil"/>
        </w:pBdr>
        <w:spacing w:before="120"/>
        <w:jc w:val="both"/>
        <w:rPr>
          <w:rFonts w:ascii="Joosp" w:eastAsia="Arial Unicode MS" w:hAnsi="Joosp" w:hint="eastAsia"/>
          <w:b/>
          <w:bCs/>
          <w:sz w:val="22"/>
          <w:szCs w:val="22"/>
          <w:bdr w:val="nil"/>
        </w:rPr>
      </w:pPr>
      <w:r w:rsidRPr="00D04D1F">
        <w:rPr>
          <w:rFonts w:ascii="Joosp" w:eastAsia="Arial Unicode MS" w:hAnsi="Joosp"/>
          <w:b/>
          <w:bCs/>
          <w:sz w:val="22"/>
          <w:szCs w:val="22"/>
          <w:bdr w:val="nil"/>
        </w:rPr>
        <w:t>6</w:t>
      </w:r>
      <w:r w:rsidR="00823E82" w:rsidRPr="00D04D1F">
        <w:rPr>
          <w:rFonts w:ascii="Joosp" w:eastAsia="Arial Unicode MS" w:hAnsi="Joosp"/>
          <w:b/>
          <w:bCs/>
          <w:sz w:val="22"/>
          <w:szCs w:val="22"/>
          <w:bdr w:val="nil"/>
        </w:rPr>
        <w:t>.</w:t>
      </w:r>
      <w:r w:rsidR="00B3305F" w:rsidRPr="00D04D1F">
        <w:rPr>
          <w:rFonts w:ascii="Joosp" w:eastAsia="Arial Unicode MS" w:hAnsi="Joosp"/>
          <w:b/>
          <w:bCs/>
          <w:sz w:val="22"/>
          <w:szCs w:val="22"/>
          <w:bdr w:val="nil"/>
        </w:rPr>
        <w:t xml:space="preserve"> KONFIDENCIALI INFORMACIJA</w:t>
      </w:r>
    </w:p>
    <w:p w14:paraId="6FFBD8B6" w14:textId="0CED384A" w:rsidR="007D5C30" w:rsidRPr="00D04D1F" w:rsidRDefault="007862B8" w:rsidP="00B3305F">
      <w:pPr>
        <w:pBdr>
          <w:top w:val="nil"/>
          <w:left w:val="nil"/>
          <w:bottom w:val="nil"/>
          <w:right w:val="nil"/>
          <w:between w:val="nil"/>
          <w:bar w:val="nil"/>
        </w:pBdr>
        <w:tabs>
          <w:tab w:val="left" w:pos="993"/>
        </w:tabs>
        <w:spacing w:before="120" w:after="60"/>
        <w:jc w:val="both"/>
        <w:rPr>
          <w:rFonts w:ascii="Joosp" w:eastAsia="Arial Unicode MS" w:hAnsi="Joosp" w:hint="eastAsia"/>
          <w:sz w:val="22"/>
          <w:szCs w:val="22"/>
          <w:bdr w:val="nil"/>
        </w:rPr>
      </w:pPr>
      <w:sdt>
        <w:sdtPr>
          <w:rPr>
            <w:rFonts w:ascii="Joosp" w:eastAsia="Arial Unicode MS" w:hAnsi="Joosp"/>
            <w:sz w:val="22"/>
            <w:szCs w:val="22"/>
            <w:bdr w:val="nil"/>
          </w:rPr>
          <w:id w:val="-1082067423"/>
          <w14:checkbox>
            <w14:checked w14:val="0"/>
            <w14:checkedState w14:val="2612" w14:font="MS Gothic"/>
            <w14:uncheckedState w14:val="2610" w14:font="MS Gothic"/>
          </w14:checkbox>
        </w:sdtPr>
        <w:sdtEndPr/>
        <w:sdtContent>
          <w:r w:rsidR="00B3305F" w:rsidRPr="00D04D1F">
            <w:rPr>
              <w:rFonts w:ascii="Segoe UI Symbol" w:eastAsia="MS Gothic" w:hAnsi="Segoe UI Symbol" w:cs="Segoe UI Symbol"/>
              <w:sz w:val="22"/>
              <w:szCs w:val="22"/>
              <w:bdr w:val="nil"/>
            </w:rPr>
            <w:t>☐</w:t>
          </w:r>
        </w:sdtContent>
      </w:sdt>
      <w:r w:rsidR="00B3305F" w:rsidRPr="00D04D1F">
        <w:rPr>
          <w:rFonts w:ascii="Joosp" w:eastAsia="Arial Unicode MS" w:hAnsi="Joosp"/>
          <w:sz w:val="22"/>
          <w:szCs w:val="22"/>
          <w:bdr w:val="nil"/>
        </w:rPr>
        <w:t xml:space="preserve"> Pasiūlyme nėra pateikta konfidencialios informacijos</w:t>
      </w:r>
    </w:p>
    <w:p w14:paraId="523E35C7" w14:textId="0C4AD961" w:rsidR="00B3305F" w:rsidRPr="00D04D1F" w:rsidRDefault="007862B8" w:rsidP="00B3305F">
      <w:pPr>
        <w:pBdr>
          <w:top w:val="nil"/>
          <w:left w:val="nil"/>
          <w:bottom w:val="nil"/>
          <w:right w:val="nil"/>
          <w:between w:val="nil"/>
          <w:bar w:val="nil"/>
        </w:pBdr>
        <w:tabs>
          <w:tab w:val="left" w:pos="993"/>
        </w:tabs>
        <w:spacing w:before="120" w:after="60" w:line="360" w:lineRule="auto"/>
        <w:jc w:val="both"/>
        <w:rPr>
          <w:rFonts w:ascii="Joosp" w:eastAsia="Arial Unicode MS" w:hAnsi="Joosp" w:hint="eastAsia"/>
          <w:sz w:val="22"/>
          <w:szCs w:val="22"/>
          <w:bdr w:val="nil"/>
        </w:rPr>
      </w:pPr>
      <w:sdt>
        <w:sdtPr>
          <w:rPr>
            <w:rFonts w:ascii="Joosp" w:eastAsia="Arial Unicode MS" w:hAnsi="Joosp"/>
            <w:sz w:val="22"/>
            <w:szCs w:val="22"/>
            <w:bdr w:val="nil"/>
          </w:rPr>
          <w:id w:val="-879230937"/>
          <w14:checkbox>
            <w14:checked w14:val="0"/>
            <w14:checkedState w14:val="2612" w14:font="MS Gothic"/>
            <w14:uncheckedState w14:val="2610" w14:font="MS Gothic"/>
          </w14:checkbox>
        </w:sdtPr>
        <w:sdtEndPr/>
        <w:sdtContent>
          <w:r w:rsidR="00B3305F" w:rsidRPr="00D04D1F">
            <w:rPr>
              <w:rFonts w:ascii="Segoe UI Symbol" w:eastAsia="MS Gothic" w:hAnsi="Segoe UI Symbol" w:cs="Segoe UI Symbol"/>
              <w:sz w:val="22"/>
              <w:szCs w:val="22"/>
              <w:bdr w:val="nil"/>
            </w:rPr>
            <w:t>☐</w:t>
          </w:r>
        </w:sdtContent>
      </w:sdt>
      <w:r w:rsidR="00B3305F" w:rsidRPr="00D04D1F">
        <w:rPr>
          <w:rFonts w:ascii="Joosp" w:eastAsia="Arial Unicode MS" w:hAnsi="Joosp"/>
          <w:sz w:val="22"/>
          <w:szCs w:val="22"/>
          <w:bdr w:val="nil"/>
        </w:rPr>
        <w:t xml:space="preserve"> Šiame pasiūlyme yra pateikta konfidenciali informacija:</w:t>
      </w:r>
      <w:r w:rsidR="00B3305F" w:rsidRPr="00D04D1F">
        <w:rPr>
          <w:rFonts w:ascii="Joosp" w:eastAsia="Arial Unicode MS" w:hAnsi="Joosp"/>
          <w:sz w:val="22"/>
          <w:szCs w:val="22"/>
          <w:vertAlign w:val="superscript"/>
        </w:rPr>
        <w:footnoteReference w:id="2"/>
      </w:r>
      <w:r w:rsidR="00267A64" w:rsidRPr="00D04D1F">
        <w:rPr>
          <w:rFonts w:ascii="Joosp" w:eastAsia="Arial Unicode MS" w:hAnsi="Joosp"/>
          <w:sz w:val="22"/>
          <w:szCs w:val="22"/>
          <w:bdr w:val="nil"/>
        </w:rPr>
        <w:t xml:space="preserve"> </w:t>
      </w:r>
    </w:p>
    <w:tbl>
      <w:tblPr>
        <w:tblW w:w="9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0"/>
        <w:gridCol w:w="2922"/>
        <w:gridCol w:w="6212"/>
      </w:tblGrid>
      <w:tr w:rsidR="00B3305F" w:rsidRPr="00D04D1F" w14:paraId="17115539" w14:textId="77777777" w:rsidTr="00B839FB">
        <w:trPr>
          <w:trHeight w:val="1021"/>
        </w:trPr>
        <w:tc>
          <w:tcPr>
            <w:tcW w:w="860"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B2F9638" w14:textId="77777777" w:rsidR="00B3305F" w:rsidRPr="00D04D1F" w:rsidRDefault="00B3305F" w:rsidP="00065FDC">
            <w:pPr>
              <w:pBdr>
                <w:top w:val="nil"/>
                <w:left w:val="nil"/>
                <w:bottom w:val="nil"/>
                <w:right w:val="nil"/>
                <w:between w:val="nil"/>
                <w:bar w:val="nil"/>
              </w:pBdr>
              <w:spacing w:line="276" w:lineRule="auto"/>
              <w:jc w:val="center"/>
              <w:rPr>
                <w:rFonts w:ascii="Joosp" w:eastAsia="Arial Unicode MS" w:hAnsi="Joosp" w:hint="eastAsia"/>
                <w:b/>
                <w:bCs/>
                <w:sz w:val="20"/>
                <w:bdr w:val="nil"/>
              </w:rPr>
            </w:pPr>
            <w:r w:rsidRPr="00D04D1F">
              <w:rPr>
                <w:rFonts w:ascii="Joosp" w:eastAsia="Arial Unicode MS" w:hAnsi="Joosp"/>
                <w:b/>
                <w:bCs/>
                <w:sz w:val="20"/>
                <w:bdr w:val="nil"/>
              </w:rPr>
              <w:t>Eil. Nr.</w:t>
            </w:r>
          </w:p>
        </w:tc>
        <w:tc>
          <w:tcPr>
            <w:tcW w:w="2922"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BA2C9BF" w14:textId="77777777" w:rsidR="00B3305F" w:rsidRPr="00D04D1F" w:rsidRDefault="00B3305F" w:rsidP="00065FDC">
            <w:pPr>
              <w:pBdr>
                <w:top w:val="nil"/>
                <w:left w:val="nil"/>
                <w:bottom w:val="nil"/>
                <w:right w:val="nil"/>
                <w:between w:val="nil"/>
                <w:bar w:val="nil"/>
              </w:pBdr>
              <w:spacing w:line="276" w:lineRule="auto"/>
              <w:jc w:val="center"/>
              <w:rPr>
                <w:rFonts w:ascii="Joosp" w:eastAsia="Arial Unicode MS" w:hAnsi="Joosp" w:hint="eastAsia"/>
                <w:b/>
                <w:bCs/>
                <w:sz w:val="20"/>
                <w:bdr w:val="nil"/>
              </w:rPr>
            </w:pPr>
            <w:r w:rsidRPr="00D04D1F">
              <w:rPr>
                <w:rFonts w:ascii="Joosp" w:eastAsia="Arial Unicode MS" w:hAnsi="Joosp"/>
                <w:b/>
                <w:bCs/>
                <w:sz w:val="20"/>
                <w:bdr w:val="nil"/>
              </w:rPr>
              <w:t>Pateikto dokumento pavadinimas</w:t>
            </w:r>
            <w:r w:rsidRPr="00D04D1F">
              <w:rPr>
                <w:rFonts w:ascii="Joosp" w:eastAsia="Arial Unicode MS" w:hAnsi="Joosp"/>
                <w:b/>
                <w:bCs/>
                <w:sz w:val="20"/>
                <w:vertAlign w:val="superscript"/>
              </w:rPr>
              <w:footnoteReference w:id="3"/>
            </w:r>
          </w:p>
        </w:tc>
        <w:tc>
          <w:tcPr>
            <w:tcW w:w="6212"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2762DEFD" w14:textId="77777777" w:rsidR="00B3305F" w:rsidRPr="00D04D1F" w:rsidRDefault="00B3305F" w:rsidP="00065FDC">
            <w:pPr>
              <w:pBdr>
                <w:top w:val="nil"/>
                <w:left w:val="nil"/>
                <w:bottom w:val="nil"/>
                <w:right w:val="nil"/>
                <w:between w:val="nil"/>
                <w:bar w:val="nil"/>
              </w:pBdr>
              <w:spacing w:line="276" w:lineRule="auto"/>
              <w:jc w:val="center"/>
              <w:rPr>
                <w:rFonts w:ascii="Joosp" w:eastAsia="Arial Unicode MS" w:hAnsi="Joosp" w:hint="eastAsia"/>
                <w:b/>
                <w:bCs/>
                <w:sz w:val="20"/>
                <w:bdr w:val="nil"/>
              </w:rPr>
            </w:pPr>
            <w:r w:rsidRPr="00D04D1F">
              <w:rPr>
                <w:rFonts w:ascii="Joosp" w:eastAsia="Arial Unicode MS" w:hAnsi="Joosp"/>
                <w:b/>
                <w:bCs/>
                <w:sz w:val="20"/>
                <w:bdr w:val="nil"/>
              </w:rPr>
              <w:t xml:space="preserve">Kokiu pagrindu atitinkamas dokumentas yra konfidencialus </w:t>
            </w:r>
            <w:r w:rsidRPr="00D04D1F">
              <w:rPr>
                <w:rFonts w:ascii="Joosp" w:eastAsia="Arial Unicode MS" w:hAnsi="Joosp"/>
                <w:b/>
                <w:bCs/>
                <w:i/>
                <w:sz w:val="20"/>
                <w:bdr w:val="nil"/>
              </w:rPr>
              <w:t>(pvz. įtrauktas komercinių gamybinių paslapčių sąrašą ir pan.</w:t>
            </w:r>
            <w:r w:rsidRPr="00D04D1F">
              <w:rPr>
                <w:rFonts w:ascii="Joosp" w:eastAsia="Arial Unicode MS" w:hAnsi="Joosp"/>
                <w:b/>
                <w:bCs/>
                <w:sz w:val="20"/>
                <w:bdr w:val="nil"/>
              </w:rPr>
              <w:t xml:space="preserve">) arba kuri dokumento informacija yra laikoma konfidencialia </w:t>
            </w:r>
            <w:r w:rsidRPr="00D04D1F">
              <w:rPr>
                <w:rFonts w:ascii="Joosp" w:eastAsia="Arial Unicode MS" w:hAnsi="Joosp"/>
                <w:b/>
                <w:bCs/>
                <w:i/>
                <w:sz w:val="20"/>
                <w:bdr w:val="nil"/>
              </w:rPr>
              <w:t>( pvz. asmens duomenys)</w:t>
            </w:r>
          </w:p>
        </w:tc>
      </w:tr>
      <w:tr w:rsidR="00B3305F" w:rsidRPr="00D04D1F" w14:paraId="76F1617D" w14:textId="77777777" w:rsidTr="00B839FB">
        <w:trPr>
          <w:trHeight w:val="241"/>
        </w:trPr>
        <w:tc>
          <w:tcPr>
            <w:tcW w:w="860" w:type="dxa"/>
            <w:tcBorders>
              <w:top w:val="single" w:sz="4" w:space="0" w:color="auto"/>
              <w:left w:val="single" w:sz="4" w:space="0" w:color="auto"/>
              <w:bottom w:val="single" w:sz="4" w:space="0" w:color="auto"/>
              <w:right w:val="single" w:sz="4" w:space="0" w:color="auto"/>
            </w:tcBorders>
          </w:tcPr>
          <w:p w14:paraId="0EFF1FDC" w14:textId="77777777" w:rsidR="00B3305F" w:rsidRPr="00D04D1F" w:rsidRDefault="00B3305F" w:rsidP="00065FDC">
            <w:pPr>
              <w:pBdr>
                <w:top w:val="nil"/>
                <w:left w:val="nil"/>
                <w:bottom w:val="nil"/>
                <w:right w:val="nil"/>
                <w:between w:val="nil"/>
                <w:bar w:val="nil"/>
              </w:pBdr>
              <w:spacing w:line="276" w:lineRule="auto"/>
              <w:jc w:val="right"/>
              <w:rPr>
                <w:rFonts w:ascii="Joosp" w:eastAsia="Arial Unicode MS" w:hAnsi="Joosp" w:hint="eastAsia"/>
                <w:sz w:val="20"/>
                <w:bdr w:val="nil"/>
              </w:rPr>
            </w:pPr>
          </w:p>
        </w:tc>
        <w:tc>
          <w:tcPr>
            <w:tcW w:w="2922" w:type="dxa"/>
            <w:tcBorders>
              <w:top w:val="single" w:sz="4" w:space="0" w:color="auto"/>
              <w:left w:val="single" w:sz="4" w:space="0" w:color="auto"/>
              <w:bottom w:val="single" w:sz="4" w:space="0" w:color="auto"/>
              <w:right w:val="single" w:sz="4" w:space="0" w:color="auto"/>
            </w:tcBorders>
          </w:tcPr>
          <w:p w14:paraId="6C75FE94" w14:textId="77777777" w:rsidR="00B3305F" w:rsidRPr="00D04D1F" w:rsidRDefault="00B3305F" w:rsidP="00065FDC">
            <w:pPr>
              <w:pBdr>
                <w:top w:val="nil"/>
                <w:left w:val="nil"/>
                <w:bottom w:val="nil"/>
                <w:right w:val="nil"/>
                <w:between w:val="nil"/>
                <w:bar w:val="nil"/>
              </w:pBdr>
              <w:spacing w:line="276" w:lineRule="auto"/>
              <w:jc w:val="both"/>
              <w:rPr>
                <w:rFonts w:ascii="Joosp" w:eastAsia="Arial Unicode MS" w:hAnsi="Joosp" w:hint="eastAsia"/>
                <w:i/>
                <w:sz w:val="20"/>
                <w:bdr w:val="nil"/>
              </w:rPr>
            </w:pPr>
          </w:p>
        </w:tc>
        <w:tc>
          <w:tcPr>
            <w:tcW w:w="6212" w:type="dxa"/>
            <w:tcBorders>
              <w:top w:val="single" w:sz="4" w:space="0" w:color="auto"/>
              <w:left w:val="single" w:sz="4" w:space="0" w:color="auto"/>
              <w:bottom w:val="single" w:sz="4" w:space="0" w:color="auto"/>
              <w:right w:val="single" w:sz="4" w:space="0" w:color="auto"/>
            </w:tcBorders>
          </w:tcPr>
          <w:p w14:paraId="05B474CC" w14:textId="77777777" w:rsidR="00B3305F" w:rsidRPr="00D04D1F" w:rsidRDefault="00B3305F" w:rsidP="00065FDC">
            <w:pPr>
              <w:pBdr>
                <w:top w:val="nil"/>
                <w:left w:val="nil"/>
                <w:bottom w:val="nil"/>
                <w:right w:val="nil"/>
                <w:between w:val="nil"/>
                <w:bar w:val="nil"/>
              </w:pBdr>
              <w:spacing w:line="276" w:lineRule="auto"/>
              <w:jc w:val="both"/>
              <w:rPr>
                <w:rFonts w:ascii="Joosp" w:eastAsia="Arial Unicode MS" w:hAnsi="Joosp" w:hint="eastAsia"/>
                <w:sz w:val="20"/>
                <w:bdr w:val="nil"/>
              </w:rPr>
            </w:pPr>
          </w:p>
        </w:tc>
      </w:tr>
      <w:tr w:rsidR="00363106" w:rsidRPr="00D04D1F" w14:paraId="0C717B64" w14:textId="77777777" w:rsidTr="00B839FB">
        <w:trPr>
          <w:trHeight w:val="255"/>
        </w:trPr>
        <w:tc>
          <w:tcPr>
            <w:tcW w:w="860" w:type="dxa"/>
            <w:tcBorders>
              <w:top w:val="single" w:sz="4" w:space="0" w:color="auto"/>
              <w:left w:val="single" w:sz="4" w:space="0" w:color="auto"/>
              <w:bottom w:val="single" w:sz="4" w:space="0" w:color="auto"/>
              <w:right w:val="single" w:sz="4" w:space="0" w:color="auto"/>
            </w:tcBorders>
          </w:tcPr>
          <w:p w14:paraId="7DFBFEC4" w14:textId="77777777" w:rsidR="00363106" w:rsidRPr="00D04D1F" w:rsidRDefault="00363106" w:rsidP="00065FDC">
            <w:pPr>
              <w:pBdr>
                <w:top w:val="nil"/>
                <w:left w:val="nil"/>
                <w:bottom w:val="nil"/>
                <w:right w:val="nil"/>
                <w:between w:val="nil"/>
                <w:bar w:val="nil"/>
              </w:pBdr>
              <w:spacing w:line="276" w:lineRule="auto"/>
              <w:jc w:val="right"/>
              <w:rPr>
                <w:rFonts w:ascii="Joosp" w:eastAsia="Arial Unicode MS" w:hAnsi="Joosp" w:hint="eastAsia"/>
                <w:sz w:val="20"/>
                <w:bdr w:val="nil"/>
              </w:rPr>
            </w:pPr>
          </w:p>
        </w:tc>
        <w:tc>
          <w:tcPr>
            <w:tcW w:w="2922" w:type="dxa"/>
            <w:tcBorders>
              <w:top w:val="single" w:sz="4" w:space="0" w:color="auto"/>
              <w:left w:val="single" w:sz="4" w:space="0" w:color="auto"/>
              <w:bottom w:val="single" w:sz="4" w:space="0" w:color="auto"/>
              <w:right w:val="single" w:sz="4" w:space="0" w:color="auto"/>
            </w:tcBorders>
          </w:tcPr>
          <w:p w14:paraId="4769AEEC" w14:textId="77777777" w:rsidR="00363106" w:rsidRPr="00D04D1F" w:rsidRDefault="00363106" w:rsidP="00065FDC">
            <w:pPr>
              <w:pBdr>
                <w:top w:val="nil"/>
                <w:left w:val="nil"/>
                <w:bottom w:val="nil"/>
                <w:right w:val="nil"/>
                <w:between w:val="nil"/>
                <w:bar w:val="nil"/>
              </w:pBdr>
              <w:spacing w:line="276" w:lineRule="auto"/>
              <w:jc w:val="both"/>
              <w:rPr>
                <w:rFonts w:ascii="Joosp" w:eastAsia="Arial Unicode MS" w:hAnsi="Joosp" w:hint="eastAsia"/>
                <w:i/>
                <w:sz w:val="20"/>
                <w:bdr w:val="nil"/>
              </w:rPr>
            </w:pPr>
          </w:p>
        </w:tc>
        <w:tc>
          <w:tcPr>
            <w:tcW w:w="6212" w:type="dxa"/>
            <w:tcBorders>
              <w:top w:val="single" w:sz="4" w:space="0" w:color="auto"/>
              <w:left w:val="single" w:sz="4" w:space="0" w:color="auto"/>
              <w:bottom w:val="single" w:sz="4" w:space="0" w:color="auto"/>
              <w:right w:val="single" w:sz="4" w:space="0" w:color="auto"/>
            </w:tcBorders>
          </w:tcPr>
          <w:p w14:paraId="3C68682E" w14:textId="77777777" w:rsidR="00363106" w:rsidRPr="00D04D1F" w:rsidRDefault="00363106" w:rsidP="00065FDC">
            <w:pPr>
              <w:pBdr>
                <w:top w:val="nil"/>
                <w:left w:val="nil"/>
                <w:bottom w:val="nil"/>
                <w:right w:val="nil"/>
                <w:between w:val="nil"/>
                <w:bar w:val="nil"/>
              </w:pBdr>
              <w:spacing w:line="276" w:lineRule="auto"/>
              <w:jc w:val="both"/>
              <w:rPr>
                <w:rFonts w:ascii="Joosp" w:eastAsia="Arial Unicode MS" w:hAnsi="Joosp" w:hint="eastAsia"/>
                <w:sz w:val="20"/>
                <w:bdr w:val="nil"/>
              </w:rPr>
            </w:pPr>
          </w:p>
        </w:tc>
      </w:tr>
    </w:tbl>
    <w:p w14:paraId="2535FF22" w14:textId="5AC0E22C" w:rsidR="00B3305F" w:rsidRPr="00D04D1F" w:rsidRDefault="00B3305F" w:rsidP="00B3305F">
      <w:pPr>
        <w:pBdr>
          <w:top w:val="nil"/>
          <w:left w:val="nil"/>
          <w:bottom w:val="nil"/>
          <w:right w:val="nil"/>
          <w:between w:val="nil"/>
          <w:bar w:val="nil"/>
        </w:pBdr>
        <w:jc w:val="both"/>
        <w:rPr>
          <w:rFonts w:ascii="Joosp" w:eastAsia="Arial Unicode MS" w:hAnsi="Joosp" w:hint="eastAsia"/>
          <w:bCs/>
          <w:i/>
          <w:sz w:val="20"/>
          <w:bdr w:val="nil"/>
        </w:rPr>
      </w:pPr>
    </w:p>
    <w:p w14:paraId="299AE31D" w14:textId="77777777" w:rsidR="00E36CF6" w:rsidRPr="00D04D1F" w:rsidRDefault="00E36CF6" w:rsidP="00B3305F">
      <w:pPr>
        <w:pBdr>
          <w:top w:val="nil"/>
          <w:left w:val="nil"/>
          <w:bottom w:val="nil"/>
          <w:right w:val="nil"/>
          <w:between w:val="nil"/>
          <w:bar w:val="nil"/>
        </w:pBdr>
        <w:jc w:val="both"/>
        <w:rPr>
          <w:rFonts w:ascii="Joosp" w:eastAsia="Arial Unicode MS" w:hAnsi="Joosp" w:hint="eastAsia"/>
          <w:bCs/>
          <w:i/>
          <w:sz w:val="20"/>
          <w:bdr w:val="nil"/>
        </w:rPr>
      </w:pPr>
    </w:p>
    <w:p w14:paraId="2389859C" w14:textId="04F11E73" w:rsidR="00B3305F" w:rsidRPr="00D04D1F" w:rsidRDefault="006117A9" w:rsidP="00B3305F">
      <w:pPr>
        <w:pBdr>
          <w:top w:val="nil"/>
          <w:left w:val="nil"/>
          <w:bottom w:val="nil"/>
          <w:right w:val="nil"/>
          <w:between w:val="nil"/>
          <w:bar w:val="nil"/>
        </w:pBdr>
        <w:jc w:val="both"/>
        <w:rPr>
          <w:rFonts w:ascii="Joosp" w:eastAsia="Arial Unicode MS" w:hAnsi="Joosp" w:hint="eastAsia"/>
          <w:b/>
          <w:sz w:val="22"/>
          <w:szCs w:val="22"/>
          <w:bdr w:val="nil"/>
        </w:rPr>
      </w:pPr>
      <w:r w:rsidRPr="00D04D1F">
        <w:rPr>
          <w:rFonts w:ascii="Joosp" w:eastAsia="Arial Unicode MS" w:hAnsi="Joosp"/>
          <w:b/>
          <w:sz w:val="22"/>
          <w:szCs w:val="22"/>
          <w:bdr w:val="nil"/>
        </w:rPr>
        <w:t>7</w:t>
      </w:r>
      <w:r w:rsidR="00B3305F" w:rsidRPr="00D04D1F">
        <w:rPr>
          <w:rFonts w:ascii="Joosp" w:eastAsia="Arial Unicode MS" w:hAnsi="Joosp"/>
          <w:b/>
          <w:sz w:val="22"/>
          <w:szCs w:val="22"/>
          <w:bdr w:val="nil"/>
        </w:rPr>
        <w:t>. KARTU SU PASIŪLYMU PATEIKIAMI DOKUMENTAI:</w:t>
      </w:r>
    </w:p>
    <w:p w14:paraId="0C8E378A" w14:textId="77777777" w:rsidR="00E15662" w:rsidRPr="00D04D1F" w:rsidRDefault="00E15662" w:rsidP="00B3305F">
      <w:pPr>
        <w:pBdr>
          <w:top w:val="nil"/>
          <w:left w:val="nil"/>
          <w:bottom w:val="nil"/>
          <w:right w:val="nil"/>
          <w:between w:val="nil"/>
          <w:bar w:val="nil"/>
        </w:pBdr>
        <w:jc w:val="both"/>
        <w:rPr>
          <w:rFonts w:ascii="Joosp" w:eastAsia="Arial Unicode MS" w:hAnsi="Joosp" w:hint="eastAsia"/>
          <w:b/>
          <w:sz w:val="22"/>
          <w:szCs w:val="22"/>
          <w:bdr w:val="nil"/>
        </w:rPr>
      </w:pPr>
    </w:p>
    <w:tbl>
      <w:tblPr>
        <w:tblpPr w:leftFromText="180" w:rightFromText="180" w:vertAnchor="text" w:tblpY="1"/>
        <w:tblOverlap w:val="neve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9"/>
        <w:gridCol w:w="7443"/>
        <w:gridCol w:w="2018"/>
      </w:tblGrid>
      <w:tr w:rsidR="00B3305F" w:rsidRPr="00D04D1F" w14:paraId="72A1B5E5" w14:textId="77777777" w:rsidTr="00267A64">
        <w:trPr>
          <w:trHeight w:val="723"/>
        </w:trPr>
        <w:tc>
          <w:tcPr>
            <w:tcW w:w="599"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6DD7655F" w14:textId="77777777" w:rsidR="00B3305F" w:rsidRPr="00D04D1F" w:rsidRDefault="00B3305F" w:rsidP="001E0981">
            <w:pPr>
              <w:pBdr>
                <w:top w:val="nil"/>
                <w:left w:val="nil"/>
                <w:bottom w:val="nil"/>
                <w:right w:val="nil"/>
                <w:between w:val="nil"/>
                <w:bar w:val="nil"/>
              </w:pBdr>
              <w:spacing w:line="276" w:lineRule="auto"/>
              <w:jc w:val="center"/>
              <w:rPr>
                <w:rFonts w:ascii="Joosp" w:eastAsia="Arial Unicode MS" w:hAnsi="Joosp" w:hint="eastAsia"/>
                <w:b/>
                <w:bCs/>
                <w:sz w:val="20"/>
                <w:bdr w:val="nil"/>
              </w:rPr>
            </w:pPr>
            <w:r w:rsidRPr="00D04D1F">
              <w:rPr>
                <w:rFonts w:ascii="Joosp" w:eastAsia="Arial Unicode MS" w:hAnsi="Joosp"/>
                <w:b/>
                <w:bCs/>
                <w:sz w:val="20"/>
                <w:bdr w:val="nil"/>
              </w:rPr>
              <w:t>Eil. Nr.</w:t>
            </w:r>
          </w:p>
        </w:tc>
        <w:tc>
          <w:tcPr>
            <w:tcW w:w="7443"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7B58D416" w14:textId="77777777" w:rsidR="00B3305F" w:rsidRPr="00D04D1F" w:rsidRDefault="00B3305F" w:rsidP="001E0981">
            <w:pPr>
              <w:pBdr>
                <w:top w:val="nil"/>
                <w:left w:val="nil"/>
                <w:bottom w:val="nil"/>
                <w:right w:val="nil"/>
                <w:between w:val="nil"/>
                <w:bar w:val="nil"/>
              </w:pBdr>
              <w:spacing w:line="276" w:lineRule="auto"/>
              <w:jc w:val="center"/>
              <w:rPr>
                <w:rFonts w:ascii="Joosp" w:eastAsia="Arial Unicode MS" w:hAnsi="Joosp" w:hint="eastAsia"/>
                <w:b/>
                <w:bCs/>
                <w:sz w:val="20"/>
                <w:bdr w:val="nil"/>
              </w:rPr>
            </w:pPr>
            <w:r w:rsidRPr="00D04D1F">
              <w:rPr>
                <w:rFonts w:ascii="Joosp" w:eastAsia="Arial Unicode MS" w:hAnsi="Joosp"/>
                <w:b/>
                <w:bCs/>
                <w:sz w:val="20"/>
                <w:bdr w:val="nil"/>
              </w:rPr>
              <w:t>Pateiktų dokumentų pavadinimas</w:t>
            </w:r>
          </w:p>
        </w:tc>
        <w:tc>
          <w:tcPr>
            <w:tcW w:w="2018"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19CD4376" w14:textId="77777777" w:rsidR="00B3305F" w:rsidRPr="00D04D1F" w:rsidRDefault="00B3305F" w:rsidP="001E0981">
            <w:pPr>
              <w:pBdr>
                <w:top w:val="nil"/>
                <w:left w:val="nil"/>
                <w:bottom w:val="nil"/>
                <w:right w:val="nil"/>
                <w:between w:val="nil"/>
                <w:bar w:val="nil"/>
              </w:pBdr>
              <w:spacing w:line="276" w:lineRule="auto"/>
              <w:jc w:val="center"/>
              <w:rPr>
                <w:rFonts w:ascii="Joosp" w:eastAsia="Arial Unicode MS" w:hAnsi="Joosp" w:hint="eastAsia"/>
                <w:b/>
                <w:bCs/>
                <w:sz w:val="20"/>
                <w:bdr w:val="nil"/>
              </w:rPr>
            </w:pPr>
            <w:r w:rsidRPr="00D04D1F">
              <w:rPr>
                <w:rFonts w:ascii="Joosp" w:eastAsia="Arial Unicode MS" w:hAnsi="Joosp"/>
                <w:b/>
                <w:bCs/>
                <w:sz w:val="20"/>
                <w:bdr w:val="nil"/>
              </w:rPr>
              <w:t>Dokumento puslapių skaičius</w:t>
            </w:r>
          </w:p>
        </w:tc>
      </w:tr>
      <w:tr w:rsidR="00AD5860" w:rsidRPr="00D04D1F" w14:paraId="7AD7C13D" w14:textId="77777777" w:rsidTr="008D7506">
        <w:trPr>
          <w:trHeight w:val="344"/>
        </w:trPr>
        <w:tc>
          <w:tcPr>
            <w:tcW w:w="599" w:type="dxa"/>
            <w:tcBorders>
              <w:top w:val="single" w:sz="4" w:space="0" w:color="auto"/>
              <w:left w:val="single" w:sz="4" w:space="0" w:color="auto"/>
              <w:bottom w:val="single" w:sz="4" w:space="0" w:color="auto"/>
              <w:right w:val="single" w:sz="4" w:space="0" w:color="auto"/>
            </w:tcBorders>
            <w:vAlign w:val="center"/>
          </w:tcPr>
          <w:p w14:paraId="2FD418D8" w14:textId="1B7D4357" w:rsidR="00AD5860" w:rsidRPr="00572F08" w:rsidRDefault="00AD5860" w:rsidP="00DE6857">
            <w:pPr>
              <w:pStyle w:val="Sraopastraipa"/>
              <w:numPr>
                <w:ilvl w:val="0"/>
                <w:numId w:val="12"/>
              </w:numPr>
              <w:pBdr>
                <w:top w:val="nil"/>
                <w:left w:val="nil"/>
                <w:bottom w:val="nil"/>
                <w:right w:val="nil"/>
                <w:between w:val="nil"/>
                <w:bar w:val="nil"/>
              </w:pBdr>
              <w:spacing w:line="276" w:lineRule="auto"/>
              <w:jc w:val="center"/>
              <w:rPr>
                <w:rFonts w:ascii="Joosp" w:eastAsia="Arial Unicode MS" w:hAnsi="Joosp" w:hint="eastAsia"/>
                <w:bdr w:val="nil"/>
              </w:rPr>
            </w:pPr>
          </w:p>
        </w:tc>
        <w:tc>
          <w:tcPr>
            <w:tcW w:w="7443" w:type="dxa"/>
            <w:tcBorders>
              <w:top w:val="single" w:sz="4" w:space="0" w:color="auto"/>
              <w:left w:val="single" w:sz="4" w:space="0" w:color="auto"/>
              <w:bottom w:val="single" w:sz="4" w:space="0" w:color="auto"/>
              <w:right w:val="single" w:sz="4" w:space="0" w:color="auto"/>
            </w:tcBorders>
          </w:tcPr>
          <w:p w14:paraId="76C9F39A" w14:textId="779B9542" w:rsidR="00AD5860" w:rsidRPr="00572F08" w:rsidRDefault="00AD5860" w:rsidP="001E0981">
            <w:pPr>
              <w:pBdr>
                <w:top w:val="nil"/>
                <w:left w:val="nil"/>
                <w:bottom w:val="nil"/>
                <w:right w:val="nil"/>
                <w:between w:val="nil"/>
                <w:bar w:val="nil"/>
              </w:pBdr>
              <w:rPr>
                <w:rFonts w:ascii="Joosp" w:hAnsi="Joosp" w:cstheme="minorHAnsi"/>
                <w:sz w:val="20"/>
              </w:rPr>
            </w:pPr>
            <w:r w:rsidRPr="00572F08">
              <w:rPr>
                <w:rFonts w:ascii="Joosp" w:eastAsia="Arial Unicode MS" w:hAnsi="Joosp"/>
                <w:sz w:val="22"/>
                <w:szCs w:val="22"/>
                <w:bdr w:val="none" w:sz="0" w:space="0" w:color="auto" w:frame="1"/>
              </w:rPr>
              <w:t>Įgaliojimas teikti pasiūlymą (jei taikoma)</w:t>
            </w:r>
            <w:r w:rsidR="00DE6857" w:rsidRPr="00572F08">
              <w:rPr>
                <w:rFonts w:ascii="Joosp" w:eastAsia="Arial Unicode MS" w:hAnsi="Joosp"/>
                <w:sz w:val="22"/>
                <w:szCs w:val="22"/>
                <w:bdr w:val="none" w:sz="0" w:space="0" w:color="auto" w:frame="1"/>
              </w:rPr>
              <w:t>.</w:t>
            </w:r>
          </w:p>
        </w:tc>
        <w:tc>
          <w:tcPr>
            <w:tcW w:w="2018" w:type="dxa"/>
            <w:tcBorders>
              <w:top w:val="single" w:sz="4" w:space="0" w:color="auto"/>
              <w:left w:val="single" w:sz="4" w:space="0" w:color="auto"/>
              <w:bottom w:val="single" w:sz="4" w:space="0" w:color="auto"/>
              <w:right w:val="single" w:sz="4" w:space="0" w:color="auto"/>
            </w:tcBorders>
          </w:tcPr>
          <w:p w14:paraId="3C9352AE" w14:textId="77777777" w:rsidR="00AD5860" w:rsidRPr="00D04D1F" w:rsidRDefault="00AD5860" w:rsidP="001E0981">
            <w:pPr>
              <w:pBdr>
                <w:top w:val="nil"/>
                <w:left w:val="nil"/>
                <w:bottom w:val="nil"/>
                <w:right w:val="nil"/>
                <w:between w:val="nil"/>
                <w:bar w:val="nil"/>
              </w:pBdr>
              <w:spacing w:line="276" w:lineRule="auto"/>
              <w:jc w:val="center"/>
              <w:rPr>
                <w:rFonts w:ascii="Joosp" w:eastAsia="Arial Unicode MS" w:hAnsi="Joosp" w:hint="eastAsia"/>
                <w:sz w:val="20"/>
                <w:bdr w:val="nil"/>
              </w:rPr>
            </w:pPr>
          </w:p>
        </w:tc>
      </w:tr>
      <w:tr w:rsidR="00AD5860" w:rsidRPr="00D04D1F" w14:paraId="0D093D50" w14:textId="77777777" w:rsidTr="008D7506">
        <w:trPr>
          <w:trHeight w:val="344"/>
        </w:trPr>
        <w:tc>
          <w:tcPr>
            <w:tcW w:w="599" w:type="dxa"/>
            <w:tcBorders>
              <w:top w:val="single" w:sz="4" w:space="0" w:color="auto"/>
              <w:left w:val="single" w:sz="4" w:space="0" w:color="auto"/>
              <w:bottom w:val="single" w:sz="4" w:space="0" w:color="auto"/>
              <w:right w:val="single" w:sz="4" w:space="0" w:color="auto"/>
            </w:tcBorders>
            <w:vAlign w:val="center"/>
          </w:tcPr>
          <w:p w14:paraId="5E94B02C" w14:textId="77777777" w:rsidR="00AD5860" w:rsidRPr="00572F08" w:rsidRDefault="00AD5860" w:rsidP="00DE6857">
            <w:pPr>
              <w:pStyle w:val="Sraopastraipa"/>
              <w:numPr>
                <w:ilvl w:val="0"/>
                <w:numId w:val="12"/>
              </w:numPr>
              <w:pBdr>
                <w:top w:val="nil"/>
                <w:left w:val="nil"/>
                <w:bottom w:val="nil"/>
                <w:right w:val="nil"/>
                <w:between w:val="nil"/>
                <w:bar w:val="nil"/>
              </w:pBdr>
              <w:spacing w:line="276" w:lineRule="auto"/>
              <w:jc w:val="center"/>
              <w:rPr>
                <w:rFonts w:ascii="Joosp" w:eastAsia="Arial Unicode MS" w:hAnsi="Joosp" w:hint="eastAsia"/>
                <w:bdr w:val="nil"/>
              </w:rPr>
            </w:pPr>
          </w:p>
        </w:tc>
        <w:tc>
          <w:tcPr>
            <w:tcW w:w="7443" w:type="dxa"/>
            <w:tcBorders>
              <w:top w:val="single" w:sz="4" w:space="0" w:color="auto"/>
              <w:left w:val="single" w:sz="4" w:space="0" w:color="auto"/>
              <w:bottom w:val="single" w:sz="4" w:space="0" w:color="auto"/>
              <w:right w:val="single" w:sz="4" w:space="0" w:color="auto"/>
            </w:tcBorders>
          </w:tcPr>
          <w:p w14:paraId="0937614D" w14:textId="719197B5" w:rsidR="00AD5860" w:rsidRPr="00572F08" w:rsidRDefault="00A50777" w:rsidP="001E0981">
            <w:pPr>
              <w:pBdr>
                <w:top w:val="nil"/>
                <w:left w:val="nil"/>
                <w:bottom w:val="nil"/>
                <w:right w:val="nil"/>
                <w:between w:val="nil"/>
                <w:bar w:val="nil"/>
              </w:pBdr>
              <w:rPr>
                <w:rFonts w:ascii="Joosp" w:eastAsia="Arial Unicode MS" w:hAnsi="Joosp" w:hint="eastAsia"/>
                <w:sz w:val="22"/>
                <w:szCs w:val="22"/>
                <w:bdr w:val="none" w:sz="0" w:space="0" w:color="auto" w:frame="1"/>
              </w:rPr>
            </w:pPr>
            <w:r w:rsidRPr="00572F08">
              <w:rPr>
                <w:rFonts w:ascii="Joosp" w:hAnsi="Joosp"/>
                <w:sz w:val="22"/>
                <w:szCs w:val="22"/>
              </w:rPr>
              <w:t>Saugos duomenų lapai.</w:t>
            </w:r>
          </w:p>
        </w:tc>
        <w:tc>
          <w:tcPr>
            <w:tcW w:w="2018" w:type="dxa"/>
            <w:tcBorders>
              <w:top w:val="single" w:sz="4" w:space="0" w:color="auto"/>
              <w:left w:val="single" w:sz="4" w:space="0" w:color="auto"/>
              <w:bottom w:val="single" w:sz="4" w:space="0" w:color="auto"/>
              <w:right w:val="single" w:sz="4" w:space="0" w:color="auto"/>
            </w:tcBorders>
          </w:tcPr>
          <w:p w14:paraId="2C9C8E3B" w14:textId="77777777" w:rsidR="00AD5860" w:rsidRPr="00D04D1F" w:rsidRDefault="00AD5860" w:rsidP="001E0981">
            <w:pPr>
              <w:pBdr>
                <w:top w:val="nil"/>
                <w:left w:val="nil"/>
                <w:bottom w:val="nil"/>
                <w:right w:val="nil"/>
                <w:between w:val="nil"/>
                <w:bar w:val="nil"/>
              </w:pBdr>
              <w:spacing w:line="276" w:lineRule="auto"/>
              <w:jc w:val="center"/>
              <w:rPr>
                <w:rFonts w:ascii="Joosp" w:eastAsia="Arial Unicode MS" w:hAnsi="Joosp" w:hint="eastAsia"/>
                <w:sz w:val="20"/>
                <w:bdr w:val="nil"/>
              </w:rPr>
            </w:pPr>
          </w:p>
        </w:tc>
      </w:tr>
      <w:tr w:rsidR="00B3305F" w:rsidRPr="00D04D1F" w14:paraId="2E0854B8" w14:textId="77777777" w:rsidTr="008D7506">
        <w:trPr>
          <w:trHeight w:val="344"/>
        </w:trPr>
        <w:tc>
          <w:tcPr>
            <w:tcW w:w="599" w:type="dxa"/>
            <w:tcBorders>
              <w:top w:val="single" w:sz="4" w:space="0" w:color="auto"/>
              <w:left w:val="single" w:sz="4" w:space="0" w:color="auto"/>
              <w:bottom w:val="single" w:sz="4" w:space="0" w:color="auto"/>
              <w:right w:val="single" w:sz="4" w:space="0" w:color="auto"/>
            </w:tcBorders>
            <w:vAlign w:val="center"/>
          </w:tcPr>
          <w:p w14:paraId="40CBFC97" w14:textId="19A5D7DE" w:rsidR="008D7506" w:rsidRPr="00DB2BDA" w:rsidRDefault="008D7506" w:rsidP="00DB2BDA">
            <w:pPr>
              <w:pStyle w:val="Sraopastraipa"/>
              <w:numPr>
                <w:ilvl w:val="0"/>
                <w:numId w:val="12"/>
              </w:numPr>
              <w:pBdr>
                <w:top w:val="nil"/>
                <w:left w:val="nil"/>
                <w:bottom w:val="nil"/>
                <w:right w:val="nil"/>
                <w:between w:val="nil"/>
                <w:bar w:val="nil"/>
              </w:pBdr>
              <w:spacing w:line="276" w:lineRule="auto"/>
              <w:jc w:val="center"/>
              <w:rPr>
                <w:rFonts w:ascii="Joosp" w:eastAsia="Arial Unicode MS" w:hAnsi="Joosp" w:hint="eastAsia"/>
                <w:bdr w:val="nil"/>
              </w:rPr>
            </w:pPr>
            <w:r w:rsidRPr="00DB2BDA">
              <w:rPr>
                <w:rFonts w:ascii="Joosp" w:eastAsia="Arial Unicode MS" w:hAnsi="Joosp"/>
                <w:bdr w:val="nil"/>
              </w:rPr>
              <w:t>1</w:t>
            </w:r>
          </w:p>
        </w:tc>
        <w:tc>
          <w:tcPr>
            <w:tcW w:w="7443" w:type="dxa"/>
            <w:tcBorders>
              <w:top w:val="single" w:sz="4" w:space="0" w:color="auto"/>
              <w:left w:val="single" w:sz="4" w:space="0" w:color="auto"/>
              <w:bottom w:val="single" w:sz="4" w:space="0" w:color="auto"/>
              <w:right w:val="single" w:sz="4" w:space="0" w:color="auto"/>
            </w:tcBorders>
          </w:tcPr>
          <w:p w14:paraId="6CA603FF" w14:textId="25C60A3F" w:rsidR="00B3305F" w:rsidRPr="00572F08" w:rsidRDefault="00933D40" w:rsidP="001E0981">
            <w:pPr>
              <w:pBdr>
                <w:top w:val="nil"/>
                <w:left w:val="nil"/>
                <w:bottom w:val="nil"/>
                <w:right w:val="nil"/>
                <w:between w:val="nil"/>
                <w:bar w:val="nil"/>
              </w:pBdr>
              <w:rPr>
                <w:rFonts w:ascii="Joosp" w:eastAsia="Arial Unicode MS" w:hAnsi="Joosp" w:hint="eastAsia"/>
                <w:sz w:val="20"/>
                <w:bdr w:val="nil"/>
              </w:rPr>
            </w:pPr>
            <w:r w:rsidRPr="00572F08">
              <w:rPr>
                <w:rFonts w:ascii="Joosp" w:hAnsi="Joosp" w:cstheme="minorHAnsi"/>
                <w:sz w:val="20"/>
              </w:rPr>
              <w:t>Jungtinės veiklos sutarties skaitmeninė kopija (jeigu pasiūlymą teikia ūkio subjektų grupė).</w:t>
            </w:r>
          </w:p>
        </w:tc>
        <w:tc>
          <w:tcPr>
            <w:tcW w:w="2018" w:type="dxa"/>
            <w:tcBorders>
              <w:top w:val="single" w:sz="4" w:space="0" w:color="auto"/>
              <w:left w:val="single" w:sz="4" w:space="0" w:color="auto"/>
              <w:bottom w:val="single" w:sz="4" w:space="0" w:color="auto"/>
              <w:right w:val="single" w:sz="4" w:space="0" w:color="auto"/>
            </w:tcBorders>
          </w:tcPr>
          <w:p w14:paraId="37F430FE" w14:textId="77777777" w:rsidR="00B3305F" w:rsidRPr="00D04D1F" w:rsidRDefault="00B3305F" w:rsidP="001E0981">
            <w:pPr>
              <w:pBdr>
                <w:top w:val="nil"/>
                <w:left w:val="nil"/>
                <w:bottom w:val="nil"/>
                <w:right w:val="nil"/>
                <w:between w:val="nil"/>
                <w:bar w:val="nil"/>
              </w:pBdr>
              <w:spacing w:line="276" w:lineRule="auto"/>
              <w:jc w:val="center"/>
              <w:rPr>
                <w:rFonts w:ascii="Joosp" w:eastAsia="Arial Unicode MS" w:hAnsi="Joosp" w:hint="eastAsia"/>
                <w:sz w:val="20"/>
                <w:bdr w:val="nil"/>
              </w:rPr>
            </w:pPr>
          </w:p>
        </w:tc>
      </w:tr>
      <w:tr w:rsidR="00B3305F" w:rsidRPr="00D04D1F" w14:paraId="6D94976B" w14:textId="77777777" w:rsidTr="008D7506">
        <w:trPr>
          <w:trHeight w:val="361"/>
        </w:trPr>
        <w:tc>
          <w:tcPr>
            <w:tcW w:w="599" w:type="dxa"/>
            <w:tcBorders>
              <w:top w:val="single" w:sz="4" w:space="0" w:color="auto"/>
              <w:left w:val="single" w:sz="4" w:space="0" w:color="auto"/>
              <w:bottom w:val="single" w:sz="4" w:space="0" w:color="auto"/>
              <w:right w:val="single" w:sz="4" w:space="0" w:color="auto"/>
            </w:tcBorders>
            <w:vAlign w:val="center"/>
          </w:tcPr>
          <w:p w14:paraId="5D37DCA9" w14:textId="16E7D960" w:rsidR="00B3305F" w:rsidRPr="00572F08" w:rsidRDefault="008D7506" w:rsidP="00DE6857">
            <w:pPr>
              <w:pStyle w:val="Sraopastraipa"/>
              <w:numPr>
                <w:ilvl w:val="0"/>
                <w:numId w:val="12"/>
              </w:numPr>
              <w:pBdr>
                <w:top w:val="nil"/>
                <w:left w:val="nil"/>
                <w:bottom w:val="nil"/>
                <w:right w:val="nil"/>
                <w:between w:val="nil"/>
                <w:bar w:val="nil"/>
              </w:pBdr>
              <w:spacing w:line="276" w:lineRule="auto"/>
              <w:jc w:val="center"/>
              <w:rPr>
                <w:rFonts w:ascii="Joosp" w:eastAsia="Arial Unicode MS" w:hAnsi="Joosp" w:hint="eastAsia"/>
                <w:bdr w:val="nil"/>
              </w:rPr>
            </w:pPr>
            <w:r w:rsidRPr="00572F08">
              <w:rPr>
                <w:rFonts w:ascii="Joosp" w:eastAsia="Arial Unicode MS" w:hAnsi="Joosp"/>
                <w:bdr w:val="nil"/>
              </w:rPr>
              <w:t>2</w:t>
            </w:r>
          </w:p>
        </w:tc>
        <w:tc>
          <w:tcPr>
            <w:tcW w:w="7443" w:type="dxa"/>
            <w:tcBorders>
              <w:top w:val="single" w:sz="4" w:space="0" w:color="auto"/>
              <w:left w:val="single" w:sz="4" w:space="0" w:color="auto"/>
              <w:bottom w:val="single" w:sz="4" w:space="0" w:color="auto"/>
              <w:right w:val="single" w:sz="4" w:space="0" w:color="auto"/>
            </w:tcBorders>
          </w:tcPr>
          <w:p w14:paraId="431939D4" w14:textId="423FD5D0" w:rsidR="00B3305F" w:rsidRPr="00572F08" w:rsidRDefault="00933D40" w:rsidP="001E0981">
            <w:pPr>
              <w:pBdr>
                <w:top w:val="nil"/>
                <w:left w:val="nil"/>
                <w:bottom w:val="nil"/>
                <w:right w:val="nil"/>
                <w:between w:val="nil"/>
                <w:bar w:val="nil"/>
              </w:pBdr>
              <w:tabs>
                <w:tab w:val="center" w:pos="4819"/>
                <w:tab w:val="right" w:pos="9638"/>
              </w:tabs>
              <w:spacing w:line="276" w:lineRule="auto"/>
              <w:rPr>
                <w:rFonts w:ascii="Joosp" w:eastAsia="Calibri" w:hAnsi="Joosp"/>
                <w:sz w:val="20"/>
                <w:bdr w:val="nil"/>
              </w:rPr>
            </w:pPr>
            <w:r w:rsidRPr="00572F08">
              <w:rPr>
                <w:rFonts w:ascii="Joosp" w:hAnsi="Joosp" w:cstheme="minorHAnsi"/>
                <w:sz w:val="20"/>
              </w:rPr>
              <w:t xml:space="preserve">Įrodymai, patvirtinantys Tiekėjo galimybes pirkimo sutarties vykdymo metu naudotis kitų ūkio subjektų, </w:t>
            </w:r>
            <w:proofErr w:type="spellStart"/>
            <w:r w:rsidRPr="00572F08">
              <w:rPr>
                <w:rFonts w:ascii="Joosp" w:hAnsi="Joosp" w:cstheme="minorHAnsi"/>
                <w:sz w:val="20"/>
              </w:rPr>
              <w:t>pajėgumais</w:t>
            </w:r>
            <w:proofErr w:type="spellEnd"/>
            <w:r w:rsidRPr="00572F08">
              <w:rPr>
                <w:rFonts w:ascii="Joosp" w:hAnsi="Joosp" w:cstheme="minorHAnsi"/>
                <w:sz w:val="20"/>
              </w:rPr>
              <w:t xml:space="preserve"> </w:t>
            </w:r>
            <w:r w:rsidRPr="00572F08">
              <w:rPr>
                <w:rFonts w:ascii="Joosp" w:hAnsi="Joosp" w:cstheme="minorHAnsi"/>
                <w:bCs/>
                <w:iCs/>
                <w:sz w:val="20"/>
              </w:rPr>
              <w:t xml:space="preserve">(pvz., ketinimų protokolas, subtiekėjo deklaracija ar pan.) </w:t>
            </w:r>
            <w:r w:rsidRPr="00572F08">
              <w:rPr>
                <w:rFonts w:ascii="Joosp" w:hAnsi="Joosp" w:cstheme="minorHAnsi"/>
                <w:sz w:val="20"/>
              </w:rPr>
              <w:t>(jeigu pasitelkiami).</w:t>
            </w:r>
          </w:p>
        </w:tc>
        <w:tc>
          <w:tcPr>
            <w:tcW w:w="2018" w:type="dxa"/>
            <w:tcBorders>
              <w:top w:val="single" w:sz="4" w:space="0" w:color="auto"/>
              <w:left w:val="single" w:sz="4" w:space="0" w:color="auto"/>
              <w:bottom w:val="single" w:sz="4" w:space="0" w:color="auto"/>
              <w:right w:val="single" w:sz="4" w:space="0" w:color="auto"/>
            </w:tcBorders>
          </w:tcPr>
          <w:p w14:paraId="39CC4C36" w14:textId="77777777" w:rsidR="00B3305F" w:rsidRPr="00D04D1F" w:rsidRDefault="00B3305F" w:rsidP="001E0981">
            <w:pPr>
              <w:pBdr>
                <w:top w:val="nil"/>
                <w:left w:val="nil"/>
                <w:bottom w:val="nil"/>
                <w:right w:val="nil"/>
                <w:between w:val="nil"/>
                <w:bar w:val="nil"/>
              </w:pBdr>
              <w:spacing w:line="276" w:lineRule="auto"/>
              <w:jc w:val="center"/>
              <w:rPr>
                <w:rFonts w:ascii="Joosp" w:eastAsia="Arial Unicode MS" w:hAnsi="Joosp" w:hint="eastAsia"/>
                <w:sz w:val="20"/>
                <w:highlight w:val="yellow"/>
                <w:bdr w:val="nil"/>
              </w:rPr>
            </w:pPr>
          </w:p>
        </w:tc>
      </w:tr>
      <w:tr w:rsidR="00933D40" w:rsidRPr="00D04D1F" w14:paraId="332E8415" w14:textId="77777777" w:rsidTr="008D7506">
        <w:trPr>
          <w:trHeight w:val="361"/>
        </w:trPr>
        <w:tc>
          <w:tcPr>
            <w:tcW w:w="599" w:type="dxa"/>
            <w:tcBorders>
              <w:top w:val="single" w:sz="4" w:space="0" w:color="auto"/>
              <w:left w:val="single" w:sz="4" w:space="0" w:color="auto"/>
              <w:bottom w:val="single" w:sz="4" w:space="0" w:color="auto"/>
              <w:right w:val="single" w:sz="4" w:space="0" w:color="auto"/>
            </w:tcBorders>
            <w:vAlign w:val="center"/>
          </w:tcPr>
          <w:p w14:paraId="0358E04D" w14:textId="0700B28B" w:rsidR="00933D40" w:rsidRPr="00572F08" w:rsidRDefault="008D7506" w:rsidP="00DE6857">
            <w:pPr>
              <w:pStyle w:val="Sraopastraipa"/>
              <w:numPr>
                <w:ilvl w:val="0"/>
                <w:numId w:val="12"/>
              </w:numPr>
              <w:pBdr>
                <w:top w:val="nil"/>
                <w:left w:val="nil"/>
                <w:bottom w:val="nil"/>
                <w:right w:val="nil"/>
                <w:between w:val="nil"/>
                <w:bar w:val="nil"/>
              </w:pBdr>
              <w:spacing w:line="276" w:lineRule="auto"/>
              <w:jc w:val="center"/>
              <w:rPr>
                <w:rFonts w:ascii="Joosp" w:eastAsia="Arial Unicode MS" w:hAnsi="Joosp" w:hint="eastAsia"/>
                <w:bdr w:val="nil"/>
              </w:rPr>
            </w:pPr>
            <w:r w:rsidRPr="00572F08">
              <w:rPr>
                <w:rFonts w:ascii="Joosp" w:eastAsia="Arial Unicode MS" w:hAnsi="Joosp"/>
                <w:bdr w:val="nil"/>
              </w:rPr>
              <w:t>4</w:t>
            </w:r>
          </w:p>
        </w:tc>
        <w:tc>
          <w:tcPr>
            <w:tcW w:w="7443" w:type="dxa"/>
            <w:tcBorders>
              <w:top w:val="single" w:sz="4" w:space="0" w:color="auto"/>
              <w:left w:val="single" w:sz="4" w:space="0" w:color="auto"/>
              <w:bottom w:val="single" w:sz="4" w:space="0" w:color="auto"/>
              <w:right w:val="single" w:sz="4" w:space="0" w:color="auto"/>
            </w:tcBorders>
          </w:tcPr>
          <w:p w14:paraId="03A1907D" w14:textId="1AC58B65" w:rsidR="00933D40" w:rsidRPr="00572F08" w:rsidRDefault="00933D40" w:rsidP="00933D40">
            <w:pPr>
              <w:pBdr>
                <w:top w:val="nil"/>
                <w:left w:val="nil"/>
                <w:bottom w:val="nil"/>
                <w:right w:val="nil"/>
                <w:between w:val="nil"/>
                <w:bar w:val="nil"/>
              </w:pBdr>
              <w:tabs>
                <w:tab w:val="left" w:pos="1440"/>
              </w:tabs>
              <w:spacing w:line="276" w:lineRule="auto"/>
              <w:rPr>
                <w:rFonts w:ascii="Joosp" w:eastAsia="Calibri" w:hAnsi="Joosp"/>
                <w:sz w:val="20"/>
                <w:bdr w:val="nil"/>
              </w:rPr>
            </w:pPr>
            <w:r w:rsidRPr="00572F08">
              <w:rPr>
                <w:rFonts w:ascii="Joosp" w:hAnsi="Joosp" w:cstheme="minorHAnsi"/>
                <w:iCs/>
                <w:sz w:val="20"/>
              </w:rPr>
              <w:t>Atitiktį Techninės specifikacijos reikalavimams įrodantys dokumentai</w:t>
            </w:r>
          </w:p>
        </w:tc>
        <w:tc>
          <w:tcPr>
            <w:tcW w:w="2018" w:type="dxa"/>
            <w:tcBorders>
              <w:top w:val="single" w:sz="4" w:space="0" w:color="auto"/>
              <w:left w:val="single" w:sz="4" w:space="0" w:color="auto"/>
              <w:bottom w:val="single" w:sz="4" w:space="0" w:color="auto"/>
              <w:right w:val="single" w:sz="4" w:space="0" w:color="auto"/>
            </w:tcBorders>
          </w:tcPr>
          <w:p w14:paraId="6830CCD2" w14:textId="77777777" w:rsidR="00933D40" w:rsidRPr="00D04D1F" w:rsidRDefault="00933D40" w:rsidP="001E0981">
            <w:pPr>
              <w:pBdr>
                <w:top w:val="nil"/>
                <w:left w:val="nil"/>
                <w:bottom w:val="nil"/>
                <w:right w:val="nil"/>
                <w:between w:val="nil"/>
                <w:bar w:val="nil"/>
              </w:pBdr>
              <w:spacing w:line="276" w:lineRule="auto"/>
              <w:jc w:val="center"/>
              <w:rPr>
                <w:rFonts w:ascii="Joosp" w:eastAsia="Arial Unicode MS" w:hAnsi="Joosp" w:hint="eastAsia"/>
                <w:sz w:val="20"/>
                <w:highlight w:val="yellow"/>
                <w:bdr w:val="nil"/>
              </w:rPr>
            </w:pPr>
          </w:p>
        </w:tc>
      </w:tr>
      <w:tr w:rsidR="00FE044F" w:rsidRPr="00D04D1F" w14:paraId="5BA7D216" w14:textId="77777777" w:rsidTr="008D7506">
        <w:trPr>
          <w:trHeight w:val="361"/>
        </w:trPr>
        <w:tc>
          <w:tcPr>
            <w:tcW w:w="599" w:type="dxa"/>
            <w:tcBorders>
              <w:top w:val="single" w:sz="4" w:space="0" w:color="auto"/>
              <w:left w:val="single" w:sz="4" w:space="0" w:color="auto"/>
              <w:bottom w:val="single" w:sz="4" w:space="0" w:color="auto"/>
              <w:right w:val="single" w:sz="4" w:space="0" w:color="auto"/>
            </w:tcBorders>
            <w:vAlign w:val="center"/>
          </w:tcPr>
          <w:p w14:paraId="44E2D86D" w14:textId="77777777" w:rsidR="00FE044F" w:rsidRPr="00572F08" w:rsidRDefault="00FE044F" w:rsidP="00DE6857">
            <w:pPr>
              <w:pStyle w:val="Sraopastraipa"/>
              <w:numPr>
                <w:ilvl w:val="0"/>
                <w:numId w:val="12"/>
              </w:numPr>
              <w:pBdr>
                <w:top w:val="nil"/>
                <w:left w:val="nil"/>
                <w:bottom w:val="nil"/>
                <w:right w:val="nil"/>
                <w:between w:val="nil"/>
                <w:bar w:val="nil"/>
              </w:pBdr>
              <w:spacing w:line="276" w:lineRule="auto"/>
              <w:jc w:val="center"/>
              <w:rPr>
                <w:rFonts w:ascii="Joosp" w:eastAsia="Arial Unicode MS" w:hAnsi="Joosp" w:hint="eastAsia"/>
                <w:bdr w:val="nil"/>
              </w:rPr>
            </w:pPr>
          </w:p>
        </w:tc>
        <w:tc>
          <w:tcPr>
            <w:tcW w:w="7443" w:type="dxa"/>
            <w:tcBorders>
              <w:top w:val="single" w:sz="4" w:space="0" w:color="auto"/>
              <w:left w:val="single" w:sz="4" w:space="0" w:color="auto"/>
              <w:bottom w:val="single" w:sz="4" w:space="0" w:color="auto"/>
              <w:right w:val="single" w:sz="4" w:space="0" w:color="auto"/>
            </w:tcBorders>
          </w:tcPr>
          <w:p w14:paraId="4D95A065" w14:textId="67CB0C51" w:rsidR="00FE044F" w:rsidRPr="00572F08" w:rsidRDefault="00FE044F" w:rsidP="00933D40">
            <w:pPr>
              <w:pBdr>
                <w:top w:val="nil"/>
                <w:left w:val="nil"/>
                <w:bottom w:val="nil"/>
                <w:right w:val="nil"/>
                <w:between w:val="nil"/>
                <w:bar w:val="nil"/>
              </w:pBdr>
              <w:tabs>
                <w:tab w:val="left" w:pos="1440"/>
              </w:tabs>
              <w:spacing w:line="276" w:lineRule="auto"/>
              <w:rPr>
                <w:rFonts w:ascii="Joosp" w:hAnsi="Joosp" w:cstheme="minorHAnsi"/>
                <w:iCs/>
                <w:sz w:val="20"/>
              </w:rPr>
            </w:pPr>
            <w:r>
              <w:rPr>
                <w:iCs/>
                <w:sz w:val="22"/>
                <w:szCs w:val="22"/>
              </w:rPr>
              <w:t>Filtrų ir kitos įrangos dokumentacija.</w:t>
            </w:r>
          </w:p>
        </w:tc>
        <w:tc>
          <w:tcPr>
            <w:tcW w:w="2018" w:type="dxa"/>
            <w:tcBorders>
              <w:top w:val="single" w:sz="4" w:space="0" w:color="auto"/>
              <w:left w:val="single" w:sz="4" w:space="0" w:color="auto"/>
              <w:bottom w:val="single" w:sz="4" w:space="0" w:color="auto"/>
              <w:right w:val="single" w:sz="4" w:space="0" w:color="auto"/>
            </w:tcBorders>
          </w:tcPr>
          <w:p w14:paraId="00371185" w14:textId="77777777" w:rsidR="00FE044F" w:rsidRPr="00D04D1F" w:rsidRDefault="00FE044F" w:rsidP="001E0981">
            <w:pPr>
              <w:pBdr>
                <w:top w:val="nil"/>
                <w:left w:val="nil"/>
                <w:bottom w:val="nil"/>
                <w:right w:val="nil"/>
                <w:between w:val="nil"/>
                <w:bar w:val="nil"/>
              </w:pBdr>
              <w:spacing w:line="276" w:lineRule="auto"/>
              <w:jc w:val="center"/>
              <w:rPr>
                <w:rFonts w:ascii="Joosp" w:eastAsia="Arial Unicode MS" w:hAnsi="Joosp" w:hint="eastAsia"/>
                <w:sz w:val="20"/>
                <w:highlight w:val="yellow"/>
                <w:bdr w:val="nil"/>
              </w:rPr>
            </w:pPr>
          </w:p>
        </w:tc>
      </w:tr>
      <w:tr w:rsidR="00933D40" w:rsidRPr="00D04D1F" w14:paraId="4DE6196B" w14:textId="77777777" w:rsidTr="008D7506">
        <w:trPr>
          <w:trHeight w:val="361"/>
        </w:trPr>
        <w:tc>
          <w:tcPr>
            <w:tcW w:w="599" w:type="dxa"/>
            <w:tcBorders>
              <w:top w:val="single" w:sz="4" w:space="0" w:color="auto"/>
              <w:left w:val="single" w:sz="4" w:space="0" w:color="auto"/>
              <w:bottom w:val="single" w:sz="4" w:space="0" w:color="auto"/>
              <w:right w:val="single" w:sz="4" w:space="0" w:color="auto"/>
            </w:tcBorders>
            <w:vAlign w:val="center"/>
          </w:tcPr>
          <w:p w14:paraId="42FDA7A6" w14:textId="40CE3CE9" w:rsidR="00933D40" w:rsidRPr="00572F08" w:rsidRDefault="008D7506" w:rsidP="00DE6857">
            <w:pPr>
              <w:pStyle w:val="Sraopastraipa"/>
              <w:numPr>
                <w:ilvl w:val="0"/>
                <w:numId w:val="12"/>
              </w:numPr>
              <w:pBdr>
                <w:top w:val="nil"/>
                <w:left w:val="nil"/>
                <w:bottom w:val="nil"/>
                <w:right w:val="nil"/>
                <w:between w:val="nil"/>
                <w:bar w:val="nil"/>
              </w:pBdr>
              <w:spacing w:line="276" w:lineRule="auto"/>
              <w:jc w:val="center"/>
              <w:rPr>
                <w:rFonts w:ascii="Joosp" w:eastAsia="Arial Unicode MS" w:hAnsi="Joosp" w:hint="eastAsia"/>
                <w:bdr w:val="nil"/>
              </w:rPr>
            </w:pPr>
            <w:r w:rsidRPr="00572F08">
              <w:rPr>
                <w:rFonts w:ascii="Joosp" w:eastAsia="Arial Unicode MS" w:hAnsi="Joosp"/>
                <w:bdr w:val="nil"/>
              </w:rPr>
              <w:t>5</w:t>
            </w:r>
          </w:p>
        </w:tc>
        <w:tc>
          <w:tcPr>
            <w:tcW w:w="7443" w:type="dxa"/>
            <w:tcBorders>
              <w:top w:val="single" w:sz="4" w:space="0" w:color="auto"/>
              <w:left w:val="single" w:sz="4" w:space="0" w:color="auto"/>
              <w:bottom w:val="single" w:sz="4" w:space="0" w:color="auto"/>
              <w:right w:val="single" w:sz="4" w:space="0" w:color="auto"/>
            </w:tcBorders>
          </w:tcPr>
          <w:p w14:paraId="18155928" w14:textId="48EA6419" w:rsidR="00933D40" w:rsidRPr="00572F08" w:rsidRDefault="008D7506" w:rsidP="001E0981">
            <w:pPr>
              <w:pBdr>
                <w:top w:val="nil"/>
                <w:left w:val="nil"/>
                <w:bottom w:val="nil"/>
                <w:right w:val="nil"/>
                <w:between w:val="nil"/>
                <w:bar w:val="nil"/>
              </w:pBdr>
              <w:tabs>
                <w:tab w:val="center" w:pos="4819"/>
                <w:tab w:val="right" w:pos="9638"/>
              </w:tabs>
              <w:spacing w:line="276" w:lineRule="auto"/>
              <w:rPr>
                <w:rFonts w:ascii="Joosp" w:eastAsia="Calibri" w:hAnsi="Joosp"/>
                <w:sz w:val="20"/>
                <w:bdr w:val="nil"/>
              </w:rPr>
            </w:pPr>
            <w:r w:rsidRPr="00572F08">
              <w:rPr>
                <w:rFonts w:ascii="Joosp" w:eastAsia="Calibri" w:hAnsi="Joosp"/>
                <w:sz w:val="20"/>
                <w:bdr w:val="nil"/>
              </w:rPr>
              <w:t>Kita</w:t>
            </w:r>
          </w:p>
        </w:tc>
        <w:tc>
          <w:tcPr>
            <w:tcW w:w="2018" w:type="dxa"/>
            <w:tcBorders>
              <w:top w:val="single" w:sz="4" w:space="0" w:color="auto"/>
              <w:left w:val="single" w:sz="4" w:space="0" w:color="auto"/>
              <w:bottom w:val="single" w:sz="4" w:space="0" w:color="auto"/>
              <w:right w:val="single" w:sz="4" w:space="0" w:color="auto"/>
            </w:tcBorders>
          </w:tcPr>
          <w:p w14:paraId="060A22CF" w14:textId="77777777" w:rsidR="00933D40" w:rsidRPr="00D04D1F" w:rsidRDefault="00933D40" w:rsidP="001E0981">
            <w:pPr>
              <w:pBdr>
                <w:top w:val="nil"/>
                <w:left w:val="nil"/>
                <w:bottom w:val="nil"/>
                <w:right w:val="nil"/>
                <w:between w:val="nil"/>
                <w:bar w:val="nil"/>
              </w:pBdr>
              <w:spacing w:line="276" w:lineRule="auto"/>
              <w:jc w:val="center"/>
              <w:rPr>
                <w:rFonts w:ascii="Joosp" w:eastAsia="Arial Unicode MS" w:hAnsi="Joosp" w:hint="eastAsia"/>
                <w:sz w:val="20"/>
                <w:highlight w:val="yellow"/>
                <w:bdr w:val="nil"/>
              </w:rPr>
            </w:pPr>
          </w:p>
        </w:tc>
      </w:tr>
    </w:tbl>
    <w:p w14:paraId="648D095C" w14:textId="11AD0556" w:rsidR="00CA26EC" w:rsidRPr="00D04D1F" w:rsidRDefault="00CA26EC" w:rsidP="00CA26EC">
      <w:pPr>
        <w:ind w:right="616"/>
        <w:jc w:val="both"/>
        <w:rPr>
          <w:rFonts w:ascii="Joosp" w:eastAsiaTheme="minorEastAsia" w:hAnsi="Joosp"/>
          <w:bCs/>
          <w:sz w:val="18"/>
          <w:szCs w:val="18"/>
        </w:rPr>
      </w:pPr>
    </w:p>
    <w:p w14:paraId="5975518B" w14:textId="77777777" w:rsidR="004C708D" w:rsidRPr="00D04D1F" w:rsidRDefault="004C708D" w:rsidP="004C708D">
      <w:pPr>
        <w:jc w:val="both"/>
        <w:rPr>
          <w:rFonts w:ascii="Joosp" w:eastAsiaTheme="minorEastAsia" w:hAnsi="Joosp" w:cs="Arial"/>
          <w:b/>
          <w:bCs/>
          <w:sz w:val="20"/>
        </w:rPr>
      </w:pPr>
    </w:p>
    <w:p w14:paraId="04C61AF7" w14:textId="77777777" w:rsidR="004C708D" w:rsidRPr="00D04D1F" w:rsidRDefault="004C708D" w:rsidP="004C708D">
      <w:pPr>
        <w:jc w:val="both"/>
        <w:rPr>
          <w:rFonts w:ascii="Joosp" w:eastAsiaTheme="minorEastAsia" w:hAnsi="Joosp"/>
          <w:b/>
          <w:bCs/>
          <w:sz w:val="22"/>
          <w:szCs w:val="22"/>
        </w:rPr>
      </w:pPr>
      <w:r w:rsidRPr="00D04D1F">
        <w:rPr>
          <w:rFonts w:ascii="Joosp" w:eastAsiaTheme="minorEastAsia" w:hAnsi="Joosp"/>
          <w:b/>
          <w:bCs/>
          <w:sz w:val="22"/>
          <w:szCs w:val="22"/>
        </w:rPr>
        <w:t>Pasirašydamas šį pasiūlymą, tvirtintu, kad:</w:t>
      </w:r>
    </w:p>
    <w:p w14:paraId="3F052490" w14:textId="77777777" w:rsidR="004C708D" w:rsidRPr="00D04D1F" w:rsidRDefault="004C708D" w:rsidP="004C708D">
      <w:pPr>
        <w:jc w:val="both"/>
        <w:rPr>
          <w:rFonts w:ascii="Joosp" w:eastAsiaTheme="minorEastAsia" w:hAnsi="Joosp"/>
          <w:b/>
          <w:bCs/>
          <w:sz w:val="22"/>
          <w:szCs w:val="22"/>
        </w:rPr>
      </w:pPr>
    </w:p>
    <w:p w14:paraId="43586FF2" w14:textId="77777777" w:rsidR="004C708D" w:rsidRPr="00D04D1F" w:rsidRDefault="004C708D" w:rsidP="004C708D">
      <w:pPr>
        <w:spacing w:after="160" w:line="276" w:lineRule="auto"/>
        <w:ind w:firstLine="426"/>
        <w:contextualSpacing/>
        <w:jc w:val="both"/>
        <w:rPr>
          <w:rFonts w:ascii="Joosp" w:hAnsi="Joosp"/>
          <w:sz w:val="22"/>
          <w:szCs w:val="22"/>
          <w:lang w:eastAsia="en-US"/>
        </w:rPr>
      </w:pPr>
      <w:r w:rsidRPr="00D04D1F">
        <w:rPr>
          <w:rFonts w:ascii="Joosp" w:hAnsi="Joosp"/>
          <w:sz w:val="22"/>
          <w:szCs w:val="22"/>
          <w:lang w:eastAsia="en-US"/>
        </w:rPr>
        <w:t>1.</w:t>
      </w:r>
      <w:r w:rsidRPr="00D04D1F">
        <w:rPr>
          <w:rFonts w:ascii="Joosp" w:hAnsi="Joosp"/>
          <w:sz w:val="22"/>
          <w:szCs w:val="22"/>
          <w:lang w:eastAsia="en-US"/>
        </w:rPr>
        <w:tab/>
        <w:t xml:space="preserve">sutinkame su visomis pirkimo sąlygomis, nustatytomis: pirkimo dokumentuose (jų paaiškinimuose, </w:t>
      </w:r>
      <w:proofErr w:type="spellStart"/>
      <w:r w:rsidRPr="00D04D1F">
        <w:rPr>
          <w:rFonts w:ascii="Joosp" w:hAnsi="Joosp"/>
          <w:sz w:val="22"/>
          <w:szCs w:val="22"/>
          <w:lang w:eastAsia="en-US"/>
        </w:rPr>
        <w:t>papildymuose</w:t>
      </w:r>
      <w:proofErr w:type="spellEnd"/>
      <w:r w:rsidRPr="00D04D1F">
        <w:rPr>
          <w:rFonts w:ascii="Joosp" w:hAnsi="Joosp"/>
          <w:sz w:val="22"/>
          <w:szCs w:val="22"/>
          <w:lang w:eastAsia="en-US"/>
        </w:rPr>
        <w:t>).</w:t>
      </w:r>
    </w:p>
    <w:p w14:paraId="32CB6344" w14:textId="77777777" w:rsidR="004C708D" w:rsidRPr="00D04D1F" w:rsidRDefault="004C708D" w:rsidP="004C708D">
      <w:pPr>
        <w:spacing w:after="160" w:line="276" w:lineRule="auto"/>
        <w:ind w:firstLine="426"/>
        <w:contextualSpacing/>
        <w:jc w:val="both"/>
        <w:rPr>
          <w:rFonts w:ascii="Joosp" w:hAnsi="Joosp"/>
          <w:sz w:val="22"/>
          <w:szCs w:val="22"/>
          <w:lang w:eastAsia="en-US"/>
        </w:rPr>
      </w:pPr>
      <w:r w:rsidRPr="00D04D1F">
        <w:rPr>
          <w:rFonts w:ascii="Joosp" w:hAnsi="Joosp"/>
          <w:sz w:val="22"/>
          <w:szCs w:val="22"/>
          <w:lang w:eastAsia="en-US"/>
        </w:rPr>
        <w:t>2.</w:t>
      </w:r>
      <w:r w:rsidRPr="00D04D1F">
        <w:rPr>
          <w:rFonts w:ascii="Joosp" w:hAnsi="Joosp"/>
          <w:sz w:val="22"/>
          <w:szCs w:val="22"/>
          <w:lang w:eastAsia="en-US"/>
        </w:rPr>
        <w:tab/>
        <w:t>atidžiai perskaitėme visas Pirkimo sąlygas ir Techninės specifikacijos reikalavimus, mūsų pateikiamas Pasiūlymas juos visiškai atitinka.</w:t>
      </w:r>
    </w:p>
    <w:p w14:paraId="3FAC0510" w14:textId="77777777" w:rsidR="004C708D" w:rsidRPr="00D04D1F" w:rsidRDefault="004C708D" w:rsidP="004C708D">
      <w:pPr>
        <w:spacing w:after="160" w:line="276" w:lineRule="auto"/>
        <w:ind w:firstLine="426"/>
        <w:contextualSpacing/>
        <w:jc w:val="both"/>
        <w:rPr>
          <w:rFonts w:ascii="Joosp" w:hAnsi="Joosp"/>
          <w:sz w:val="22"/>
          <w:szCs w:val="22"/>
          <w:lang w:eastAsia="en-US"/>
        </w:rPr>
      </w:pPr>
      <w:r w:rsidRPr="00D04D1F">
        <w:rPr>
          <w:rFonts w:ascii="Joosp" w:hAnsi="Joosp"/>
          <w:sz w:val="22"/>
          <w:szCs w:val="22"/>
          <w:lang w:eastAsia="en-US"/>
        </w:rPr>
        <w:t>3.</w:t>
      </w:r>
      <w:r w:rsidRPr="00D04D1F">
        <w:rPr>
          <w:rFonts w:ascii="Joosp" w:hAnsi="Joosp"/>
          <w:sz w:val="22"/>
          <w:szCs w:val="22"/>
          <w:lang w:eastAsia="en-US"/>
        </w:rPr>
        <w:tab/>
        <w:t>pasiūlymas galioja iki termino, nustatyto Pirkimo dokumentuose.</w:t>
      </w:r>
    </w:p>
    <w:p w14:paraId="454B1D17" w14:textId="58B3DB11" w:rsidR="004C708D" w:rsidRDefault="004C708D" w:rsidP="004C708D">
      <w:pPr>
        <w:spacing w:after="160" w:line="276" w:lineRule="auto"/>
        <w:ind w:firstLine="426"/>
        <w:contextualSpacing/>
        <w:jc w:val="both"/>
        <w:rPr>
          <w:rFonts w:ascii="Joosp" w:hAnsi="Joosp"/>
          <w:sz w:val="22"/>
          <w:szCs w:val="22"/>
          <w:lang w:eastAsia="en-US"/>
        </w:rPr>
      </w:pPr>
      <w:r w:rsidRPr="00D04D1F">
        <w:rPr>
          <w:rFonts w:ascii="Joosp" w:hAnsi="Joosp"/>
          <w:sz w:val="22"/>
          <w:szCs w:val="22"/>
          <w:lang w:eastAsia="en-US"/>
        </w:rPr>
        <w:t>4.</w:t>
      </w:r>
      <w:r w:rsidRPr="00D04D1F">
        <w:rPr>
          <w:rFonts w:ascii="Joosp" w:hAnsi="Joosp"/>
          <w:sz w:val="22"/>
          <w:szCs w:val="22"/>
          <w:lang w:eastAsia="en-US"/>
        </w:rPr>
        <w:tab/>
        <w:t>neturime VPĮ 46 str. 2</w:t>
      </w:r>
      <w:r w:rsidRPr="00D04D1F">
        <w:rPr>
          <w:rFonts w:ascii="Joosp" w:hAnsi="Joosp"/>
          <w:sz w:val="22"/>
          <w:szCs w:val="22"/>
          <w:vertAlign w:val="superscript"/>
          <w:lang w:eastAsia="en-US"/>
        </w:rPr>
        <w:t xml:space="preserve">1 </w:t>
      </w:r>
      <w:r w:rsidRPr="00D04D1F">
        <w:rPr>
          <w:rFonts w:ascii="Joosp" w:hAnsi="Joosp"/>
          <w:sz w:val="22"/>
          <w:szCs w:val="22"/>
          <w:lang w:eastAsia="en-US"/>
        </w:rPr>
        <w:t>dalyje nurodyto pašalinimo pagrindo (taikoma juridiniams asmenims) – uždraudimas dalyvauti viešuosiuose pirkimuose dėl baudžiamojo poveikio priemonių įvykdymo. Įsipareigojame nedelsiant informuoti perkantįjį subjektą, jeigu ateityje atsiras aplinkybių, dėl kurių gali būti taikomas šis pašalinimo pagrindas;</w:t>
      </w:r>
    </w:p>
    <w:p w14:paraId="06E80427" w14:textId="78C7251A" w:rsidR="007D5410" w:rsidRPr="00D04D1F" w:rsidRDefault="007D5410" w:rsidP="004C708D">
      <w:pPr>
        <w:spacing w:after="160" w:line="276" w:lineRule="auto"/>
        <w:ind w:firstLine="426"/>
        <w:contextualSpacing/>
        <w:jc w:val="both"/>
        <w:rPr>
          <w:rFonts w:ascii="Joosp" w:hAnsi="Joosp"/>
          <w:sz w:val="22"/>
          <w:szCs w:val="22"/>
          <w:lang w:eastAsia="en-US"/>
        </w:rPr>
      </w:pPr>
      <w:r>
        <w:rPr>
          <w:rFonts w:ascii="Joosp" w:hAnsi="Joosp"/>
          <w:sz w:val="22"/>
          <w:szCs w:val="22"/>
          <w:lang w:eastAsia="en-US"/>
        </w:rPr>
        <w:t xml:space="preserve">5. </w:t>
      </w:r>
      <w:r w:rsidRPr="007D5410">
        <w:rPr>
          <w:rFonts w:ascii="Joosp" w:hAnsi="Joosp"/>
          <w:sz w:val="22"/>
          <w:szCs w:val="22"/>
          <w:lang w:eastAsia="en-US"/>
        </w:rPr>
        <w:t xml:space="preserve">mano atstovaujama bendrovė, subtiekėjai, ūkio subjektai, kurių </w:t>
      </w:r>
      <w:proofErr w:type="spellStart"/>
      <w:r w:rsidRPr="007D5410">
        <w:rPr>
          <w:rFonts w:ascii="Joosp" w:hAnsi="Joosp"/>
          <w:sz w:val="22"/>
          <w:szCs w:val="22"/>
          <w:lang w:eastAsia="en-US"/>
        </w:rPr>
        <w:t>pajėgumais</w:t>
      </w:r>
      <w:proofErr w:type="spellEnd"/>
      <w:r w:rsidRPr="007D5410">
        <w:rPr>
          <w:rFonts w:ascii="Joosp" w:hAnsi="Joosp"/>
          <w:sz w:val="22"/>
          <w:szCs w:val="22"/>
          <w:lang w:eastAsia="en-US"/>
        </w:rPr>
        <w:t xml:space="preserve">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PĮ 58 straipsnio 4(1) dal</w:t>
      </w:r>
      <w:r>
        <w:rPr>
          <w:rFonts w:ascii="Joosp" w:hAnsi="Joosp"/>
          <w:sz w:val="22"/>
          <w:szCs w:val="22"/>
          <w:lang w:eastAsia="en-US"/>
        </w:rPr>
        <w:t>ies 1, 2 ir 3 punktuose</w:t>
      </w:r>
      <w:r w:rsidRPr="007D5410">
        <w:rPr>
          <w:rFonts w:ascii="Joosp" w:hAnsi="Joosp"/>
          <w:sz w:val="22"/>
          <w:szCs w:val="22"/>
          <w:lang w:eastAsia="en-US"/>
        </w:rPr>
        <w:t>;</w:t>
      </w:r>
      <w:r w:rsidRPr="007D5410">
        <w:rPr>
          <w:rFonts w:ascii="Joosp" w:hAnsi="Joosp"/>
          <w:sz w:val="22"/>
          <w:szCs w:val="22"/>
          <w:lang w:eastAsia="en-US"/>
        </w:rPr>
        <w:tab/>
      </w:r>
      <w:r w:rsidRPr="007D5410">
        <w:rPr>
          <w:rFonts w:ascii="Joosp" w:hAnsi="Joosp"/>
          <w:sz w:val="22"/>
          <w:szCs w:val="22"/>
          <w:lang w:eastAsia="en-US"/>
        </w:rPr>
        <w:tab/>
      </w:r>
      <w:r w:rsidRPr="007D5410">
        <w:rPr>
          <w:rFonts w:ascii="Joosp" w:hAnsi="Joosp"/>
          <w:sz w:val="22"/>
          <w:szCs w:val="22"/>
          <w:lang w:eastAsia="en-US"/>
        </w:rPr>
        <w:tab/>
      </w:r>
      <w:r w:rsidRPr="007D5410">
        <w:rPr>
          <w:rFonts w:ascii="Joosp" w:hAnsi="Joosp"/>
          <w:sz w:val="22"/>
          <w:szCs w:val="22"/>
          <w:lang w:eastAsia="en-US"/>
        </w:rPr>
        <w:tab/>
      </w:r>
      <w:r w:rsidRPr="007D5410">
        <w:rPr>
          <w:rFonts w:ascii="Joosp" w:hAnsi="Joosp"/>
          <w:sz w:val="22"/>
          <w:szCs w:val="22"/>
          <w:lang w:eastAsia="en-US"/>
        </w:rPr>
        <w:tab/>
      </w:r>
      <w:r w:rsidRPr="007D5410">
        <w:rPr>
          <w:rFonts w:ascii="Joosp" w:hAnsi="Joosp"/>
          <w:sz w:val="22"/>
          <w:szCs w:val="22"/>
          <w:lang w:eastAsia="en-US"/>
        </w:rPr>
        <w:tab/>
      </w:r>
      <w:r w:rsidRPr="007D5410">
        <w:rPr>
          <w:rFonts w:ascii="Joosp" w:hAnsi="Joosp"/>
          <w:sz w:val="22"/>
          <w:szCs w:val="22"/>
          <w:lang w:eastAsia="en-US"/>
        </w:rPr>
        <w:tab/>
      </w:r>
      <w:r w:rsidRPr="007D5410">
        <w:rPr>
          <w:rFonts w:ascii="Joosp" w:hAnsi="Joosp"/>
          <w:sz w:val="22"/>
          <w:szCs w:val="22"/>
          <w:lang w:eastAsia="en-US"/>
        </w:rPr>
        <w:tab/>
      </w:r>
      <w:r w:rsidRPr="007D5410">
        <w:rPr>
          <w:rFonts w:ascii="Joosp" w:hAnsi="Joosp"/>
          <w:sz w:val="22"/>
          <w:szCs w:val="22"/>
          <w:lang w:eastAsia="en-US"/>
        </w:rPr>
        <w:tab/>
      </w:r>
      <w:r w:rsidRPr="007D5410">
        <w:rPr>
          <w:rFonts w:ascii="Joosp" w:hAnsi="Joosp"/>
          <w:sz w:val="22"/>
          <w:szCs w:val="22"/>
          <w:lang w:eastAsia="en-US"/>
        </w:rPr>
        <w:tab/>
      </w:r>
      <w:r w:rsidRPr="007D5410">
        <w:rPr>
          <w:rFonts w:ascii="Joosp" w:hAnsi="Joosp"/>
          <w:sz w:val="22"/>
          <w:szCs w:val="22"/>
          <w:lang w:eastAsia="en-US"/>
        </w:rPr>
        <w:tab/>
      </w:r>
    </w:p>
    <w:p w14:paraId="56E4AB95" w14:textId="1D974D92" w:rsidR="00CA26EC" w:rsidRPr="00D04D1F" w:rsidRDefault="00CA26EC" w:rsidP="00CA26EC">
      <w:pPr>
        <w:ind w:right="616"/>
        <w:jc w:val="both"/>
        <w:rPr>
          <w:rFonts w:ascii="Joosp" w:eastAsiaTheme="minorEastAsia" w:hAnsi="Joosp"/>
          <w:bCs/>
          <w:sz w:val="18"/>
          <w:szCs w:val="18"/>
        </w:rPr>
      </w:pPr>
    </w:p>
    <w:p w14:paraId="479C65BC" w14:textId="55F7A574" w:rsidR="00CA26EC" w:rsidRPr="00D04D1F" w:rsidRDefault="00CA26EC" w:rsidP="00CA26EC">
      <w:pPr>
        <w:ind w:right="616"/>
        <w:jc w:val="both"/>
        <w:rPr>
          <w:rFonts w:ascii="Joosp" w:eastAsiaTheme="minorEastAsia" w:hAnsi="Joosp"/>
          <w:bCs/>
          <w:sz w:val="22"/>
          <w:szCs w:val="22"/>
        </w:rPr>
      </w:pPr>
    </w:p>
    <w:p w14:paraId="189329E9" w14:textId="77777777" w:rsidR="00CA26EC" w:rsidRPr="00D04D1F" w:rsidRDefault="00CA26EC" w:rsidP="00CA26EC">
      <w:pPr>
        <w:ind w:right="616"/>
        <w:jc w:val="both"/>
        <w:rPr>
          <w:rFonts w:ascii="Joosp" w:hAnsi="Joosp"/>
          <w:sz w:val="22"/>
          <w:szCs w:val="22"/>
        </w:rPr>
      </w:pPr>
    </w:p>
    <w:p w14:paraId="78C44FC7" w14:textId="1E357A55" w:rsidR="0080359C" w:rsidRPr="00D04D1F" w:rsidRDefault="0080359C" w:rsidP="007366BE">
      <w:pPr>
        <w:spacing w:after="160" w:line="276" w:lineRule="auto"/>
        <w:ind w:right="616"/>
        <w:contextualSpacing/>
        <w:jc w:val="both"/>
        <w:rPr>
          <w:rFonts w:ascii="Joosp" w:hAnsi="Joosp"/>
          <w:sz w:val="22"/>
          <w:szCs w:val="22"/>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572"/>
        <w:gridCol w:w="1659"/>
        <w:gridCol w:w="609"/>
        <w:gridCol w:w="2405"/>
      </w:tblGrid>
      <w:tr w:rsidR="0080359C" w:rsidRPr="00D04D1F" w14:paraId="46663ED9" w14:textId="77777777" w:rsidTr="00C30D36">
        <w:trPr>
          <w:trHeight w:val="186"/>
        </w:trPr>
        <w:tc>
          <w:tcPr>
            <w:tcW w:w="4253" w:type="dxa"/>
            <w:tcBorders>
              <w:top w:val="single" w:sz="4" w:space="0" w:color="auto"/>
              <w:left w:val="nil"/>
              <w:bottom w:val="nil"/>
              <w:right w:val="nil"/>
            </w:tcBorders>
          </w:tcPr>
          <w:p w14:paraId="7C8347D5" w14:textId="4ABFA72D" w:rsidR="0080359C" w:rsidRPr="00D04D1F" w:rsidRDefault="0080359C" w:rsidP="00CA26EC">
            <w:pPr>
              <w:ind w:right="616"/>
              <w:jc w:val="both"/>
              <w:rPr>
                <w:rFonts w:ascii="Joosp" w:eastAsiaTheme="minorEastAsia" w:hAnsi="Joosp"/>
                <w:sz w:val="20"/>
                <w:lang w:val="fr-FR"/>
              </w:rPr>
            </w:pPr>
            <w:r w:rsidRPr="00D04D1F">
              <w:rPr>
                <w:rFonts w:ascii="Joosp" w:eastAsiaTheme="minorEastAsia" w:hAnsi="Joosp"/>
                <w:i/>
                <w:sz w:val="20"/>
              </w:rPr>
              <w:t>(Tiekėj</w:t>
            </w:r>
            <w:r w:rsidR="00CA26EC" w:rsidRPr="00D04D1F">
              <w:rPr>
                <w:rFonts w:ascii="Joosp" w:eastAsiaTheme="minorEastAsia" w:hAnsi="Joosp"/>
                <w:i/>
                <w:sz w:val="20"/>
              </w:rPr>
              <w:t>o arba jo įgalioto asmens pareigos</w:t>
            </w:r>
            <w:r w:rsidRPr="00D04D1F">
              <w:rPr>
                <w:rFonts w:ascii="Joosp" w:eastAsiaTheme="minorEastAsia" w:hAnsi="Joosp"/>
                <w:i/>
                <w:sz w:val="20"/>
              </w:rPr>
              <w:t>)</w:t>
            </w:r>
          </w:p>
        </w:tc>
        <w:tc>
          <w:tcPr>
            <w:tcW w:w="572" w:type="dxa"/>
            <w:tcBorders>
              <w:top w:val="nil"/>
              <w:left w:val="nil"/>
              <w:bottom w:val="nil"/>
              <w:right w:val="nil"/>
            </w:tcBorders>
          </w:tcPr>
          <w:p w14:paraId="5367A01A" w14:textId="77777777" w:rsidR="0080359C" w:rsidRPr="00D04D1F" w:rsidRDefault="0080359C" w:rsidP="007366BE">
            <w:pPr>
              <w:ind w:right="616"/>
              <w:jc w:val="both"/>
              <w:rPr>
                <w:rFonts w:ascii="Joosp" w:eastAsiaTheme="minorEastAsia" w:hAnsi="Joosp"/>
                <w:sz w:val="20"/>
              </w:rPr>
            </w:pPr>
          </w:p>
        </w:tc>
        <w:tc>
          <w:tcPr>
            <w:tcW w:w="1659" w:type="dxa"/>
            <w:tcBorders>
              <w:top w:val="single" w:sz="4" w:space="0" w:color="auto"/>
              <w:left w:val="nil"/>
              <w:bottom w:val="nil"/>
              <w:right w:val="nil"/>
            </w:tcBorders>
            <w:hideMark/>
          </w:tcPr>
          <w:p w14:paraId="4975EAAC" w14:textId="77777777" w:rsidR="0080359C" w:rsidRPr="00D04D1F" w:rsidRDefault="0080359C" w:rsidP="007366BE">
            <w:pPr>
              <w:ind w:right="616"/>
              <w:jc w:val="both"/>
              <w:rPr>
                <w:rFonts w:ascii="Joosp" w:eastAsiaTheme="minorEastAsia" w:hAnsi="Joosp"/>
                <w:sz w:val="20"/>
              </w:rPr>
            </w:pPr>
            <w:r w:rsidRPr="00D04D1F">
              <w:rPr>
                <w:rFonts w:ascii="Joosp" w:eastAsiaTheme="minorEastAsia" w:hAnsi="Joosp"/>
                <w:i/>
                <w:sz w:val="20"/>
              </w:rPr>
              <w:t>(Parašas)</w:t>
            </w:r>
          </w:p>
        </w:tc>
        <w:tc>
          <w:tcPr>
            <w:tcW w:w="609" w:type="dxa"/>
            <w:tcBorders>
              <w:top w:val="nil"/>
              <w:left w:val="nil"/>
              <w:bottom w:val="nil"/>
              <w:right w:val="nil"/>
            </w:tcBorders>
          </w:tcPr>
          <w:p w14:paraId="4BB8B189" w14:textId="77777777" w:rsidR="0080359C" w:rsidRPr="00D04D1F" w:rsidRDefault="0080359C" w:rsidP="007366BE">
            <w:pPr>
              <w:ind w:right="616"/>
              <w:jc w:val="both"/>
              <w:rPr>
                <w:rFonts w:ascii="Joosp" w:eastAsiaTheme="minorEastAsia" w:hAnsi="Joosp"/>
                <w:sz w:val="20"/>
              </w:rPr>
            </w:pPr>
          </w:p>
        </w:tc>
        <w:tc>
          <w:tcPr>
            <w:tcW w:w="2405" w:type="dxa"/>
            <w:tcBorders>
              <w:top w:val="single" w:sz="4" w:space="0" w:color="auto"/>
              <w:left w:val="nil"/>
              <w:bottom w:val="nil"/>
              <w:right w:val="nil"/>
            </w:tcBorders>
            <w:hideMark/>
          </w:tcPr>
          <w:p w14:paraId="077FA193" w14:textId="77777777" w:rsidR="0080359C" w:rsidRPr="00D04D1F" w:rsidRDefault="0080359C" w:rsidP="007366BE">
            <w:pPr>
              <w:ind w:right="616"/>
              <w:jc w:val="both"/>
              <w:rPr>
                <w:rFonts w:ascii="Joosp" w:eastAsiaTheme="minorEastAsia" w:hAnsi="Joosp"/>
                <w:sz w:val="20"/>
              </w:rPr>
            </w:pPr>
            <w:r w:rsidRPr="00D04D1F">
              <w:rPr>
                <w:rFonts w:ascii="Joosp" w:eastAsiaTheme="minorEastAsia" w:hAnsi="Joosp"/>
                <w:i/>
                <w:sz w:val="20"/>
              </w:rPr>
              <w:t>(Vardas, pavardė)</w:t>
            </w:r>
          </w:p>
        </w:tc>
      </w:tr>
    </w:tbl>
    <w:p w14:paraId="0793C947" w14:textId="15A513D3" w:rsidR="00E15662" w:rsidRPr="00DB29AC" w:rsidRDefault="00E15662" w:rsidP="0080359C">
      <w:pPr>
        <w:rPr>
          <w:rFonts w:ascii="Joost" w:hAnsi="Joost"/>
          <w:sz w:val="22"/>
          <w:szCs w:val="22"/>
        </w:rPr>
      </w:pPr>
    </w:p>
    <w:p w14:paraId="78F63813" w14:textId="0B2215E1" w:rsidR="00357918" w:rsidRPr="00DB29AC" w:rsidRDefault="00357918" w:rsidP="0080359C">
      <w:pPr>
        <w:rPr>
          <w:rFonts w:ascii="Joost" w:hAnsi="Joost"/>
          <w:sz w:val="22"/>
          <w:szCs w:val="22"/>
        </w:rPr>
      </w:pPr>
    </w:p>
    <w:p w14:paraId="35AE0506" w14:textId="70037811" w:rsidR="00546E05" w:rsidRPr="00DB29AC" w:rsidRDefault="00546E05" w:rsidP="0080359C">
      <w:pPr>
        <w:rPr>
          <w:rFonts w:ascii="Joost" w:hAnsi="Joost"/>
          <w:sz w:val="22"/>
          <w:szCs w:val="22"/>
        </w:rPr>
      </w:pPr>
    </w:p>
    <w:p w14:paraId="5022098E" w14:textId="44D55D49" w:rsidR="00546E05" w:rsidRPr="00DB29AC" w:rsidRDefault="00546E05" w:rsidP="0080359C">
      <w:pPr>
        <w:rPr>
          <w:rFonts w:ascii="Joost" w:hAnsi="Joost"/>
          <w:sz w:val="22"/>
          <w:szCs w:val="22"/>
        </w:rPr>
      </w:pPr>
    </w:p>
    <w:p w14:paraId="4868850C" w14:textId="6CC4FACB" w:rsidR="00546E05" w:rsidRPr="00DB29AC" w:rsidRDefault="00546E05" w:rsidP="0080359C">
      <w:pPr>
        <w:rPr>
          <w:rFonts w:ascii="Joost" w:hAnsi="Joost"/>
          <w:sz w:val="22"/>
          <w:szCs w:val="22"/>
        </w:rPr>
      </w:pPr>
    </w:p>
    <w:sectPr w:rsidR="00546E05" w:rsidRPr="00DB29AC" w:rsidSect="0080359C">
      <w:pgSz w:w="12240" w:h="15840"/>
      <w:pgMar w:top="1134" w:right="567" w:bottom="993" w:left="1701"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A193E9" w14:textId="77777777" w:rsidR="00924E27" w:rsidRDefault="00924E27" w:rsidP="00B3305F">
      <w:r>
        <w:separator/>
      </w:r>
    </w:p>
  </w:endnote>
  <w:endnote w:type="continuationSeparator" w:id="0">
    <w:p w14:paraId="551701C9" w14:textId="77777777" w:rsidR="00924E27" w:rsidRDefault="00924E27" w:rsidP="00B3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IDFont+F3">
    <w:altName w:val="Times New Roman"/>
    <w:panose1 w:val="00000000000000000000"/>
    <w:charset w:val="00"/>
    <w:family w:val="roman"/>
    <w:notTrueType/>
    <w:pitch w:val="default"/>
  </w:font>
  <w:font w:name="CIDFont+F4">
    <w:altName w:val="Times New Roman"/>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Joosp">
    <w:altName w:val="Times New Roman"/>
    <w:panose1 w:val="00000000000000000000"/>
    <w:charset w:val="00"/>
    <w:family w:val="roman"/>
    <w:notTrueType/>
    <w:pitch w:val="default"/>
  </w:font>
  <w:font w:name="Joost">
    <w:altName w:val="Cambria"/>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3D56EA" w14:textId="77777777" w:rsidR="00924E27" w:rsidRDefault="00924E27" w:rsidP="00B3305F">
      <w:r>
        <w:separator/>
      </w:r>
    </w:p>
  </w:footnote>
  <w:footnote w:type="continuationSeparator" w:id="0">
    <w:p w14:paraId="761471B3" w14:textId="77777777" w:rsidR="00924E27" w:rsidRDefault="00924E27" w:rsidP="00B3305F">
      <w:r>
        <w:continuationSeparator/>
      </w:r>
    </w:p>
  </w:footnote>
  <w:footnote w:id="1">
    <w:p w14:paraId="5FB62BA3" w14:textId="077F31E2" w:rsidR="00DB29AC" w:rsidRPr="00D04D1F" w:rsidRDefault="00DB29AC" w:rsidP="00D04D1F">
      <w:pPr>
        <w:pStyle w:val="Puslapioinaostekstas"/>
        <w:tabs>
          <w:tab w:val="left" w:pos="0"/>
        </w:tabs>
        <w:rPr>
          <w:rFonts w:ascii="Joost" w:hAnsi="Joost"/>
          <w:sz w:val="16"/>
          <w:szCs w:val="16"/>
        </w:rPr>
      </w:pPr>
      <w:r w:rsidRPr="00D04D1F">
        <w:rPr>
          <w:rStyle w:val="Puslapioinaosnuoroda"/>
          <w:rFonts w:ascii="Joost" w:hAnsi="Joost"/>
          <w:sz w:val="16"/>
          <w:szCs w:val="16"/>
        </w:rPr>
        <w:footnoteRef/>
      </w:r>
      <w:r w:rsidRPr="00D04D1F">
        <w:rPr>
          <w:rFonts w:ascii="Joost" w:hAnsi="Joost"/>
          <w:sz w:val="16"/>
          <w:szCs w:val="16"/>
        </w:rPr>
        <w:t xml:space="preserve"> Sąvoka „kontroliuojantys asmenys“ aiškinama vadovaujantis Lietuvos Respublikos viešųjų pirkimų įstatymo nuostatomis:</w:t>
      </w:r>
      <w:r w:rsidRPr="00D04D1F">
        <w:rPr>
          <w:rFonts w:ascii="Joost" w:hAnsi="Joost"/>
          <w:sz w:val="16"/>
          <w:szCs w:val="16"/>
        </w:rPr>
        <w:br/>
        <w:t>- Kontroliuojantis asmuo – individualios įmonės savininkas arba juridinis ar fizinis asmuo, kuris kitame juridiniame asmenyje:</w:t>
      </w:r>
      <w:r w:rsidRPr="00D04D1F">
        <w:rPr>
          <w:rFonts w:ascii="Joost" w:hAnsi="Joost"/>
          <w:sz w:val="16"/>
          <w:szCs w:val="16"/>
        </w:rPr>
        <w:br/>
        <w:t>1) tiesiogiai ar netiesiogiai valdo daugiau kaip 50 procentų akcijų, pajų, dalių, įnašų ar (ir) balsų juridinio asmens dalyvių susirinkime arba</w:t>
      </w:r>
      <w:r w:rsidRPr="00D04D1F">
        <w:rPr>
          <w:rFonts w:ascii="Joost" w:hAnsi="Joost"/>
          <w:sz w:val="16"/>
          <w:szCs w:val="16"/>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D04D1F">
        <w:rPr>
          <w:rFonts w:ascii="Joost" w:hAnsi="Joost"/>
          <w:sz w:val="16"/>
          <w:szCs w:val="16"/>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w:t>
      </w:r>
      <w:r w:rsidR="00D04D1F">
        <w:rPr>
          <w:rFonts w:ascii="Joost" w:hAnsi="Joost"/>
          <w:sz w:val="16"/>
          <w:szCs w:val="16"/>
        </w:rPr>
        <w:t xml:space="preserve">ota pagal kitų valstybių teisės </w:t>
      </w:r>
      <w:r w:rsidRPr="00D04D1F">
        <w:rPr>
          <w:rFonts w:ascii="Joost" w:hAnsi="Joost"/>
          <w:sz w:val="16"/>
          <w:szCs w:val="16"/>
        </w:rPr>
        <w:t>aktus, įgyvendinančius Direktyvoje 2013/34/ES nustatytus reikalavimus;</w:t>
      </w:r>
      <w:r w:rsidRPr="00D04D1F">
        <w:rPr>
          <w:rFonts w:ascii="Joost" w:hAnsi="Joost"/>
          <w:sz w:val="16"/>
          <w:szCs w:val="16"/>
        </w:rPr>
        <w:br/>
        <w:t>b) fizinių asmenų atveju – sutuoktiniai, tėvai ir jų vaikai (įvaikiai).</w:t>
      </w:r>
    </w:p>
  </w:footnote>
  <w:footnote w:id="2">
    <w:p w14:paraId="647F59B5" w14:textId="77777777" w:rsidR="00065FDC" w:rsidRDefault="00065FDC" w:rsidP="00B3305F">
      <w:pPr>
        <w:pStyle w:val="Puslapioinaostekstas"/>
        <w:jc w:val="both"/>
      </w:pPr>
      <w:r>
        <w:rPr>
          <w:rStyle w:val="Puslapioinaosnuoroda"/>
        </w:rPr>
        <w:footnoteRef/>
      </w:r>
      <w:r>
        <w:t xml:space="preserve"> </w:t>
      </w:r>
      <w:r>
        <w:t>D</w:t>
      </w:r>
      <w:r w:rsidRPr="000567D0">
        <w:t xml:space="preserve">okumentai su konfidencialia informacija pateikti </w:t>
      </w:r>
      <w:r>
        <w:t>(</w:t>
      </w:r>
      <w:r w:rsidRPr="000567D0">
        <w:t>“prisegti”</w:t>
      </w:r>
      <w:r>
        <w:t>)</w:t>
      </w:r>
      <w:r w:rsidRPr="000567D0">
        <w:t xml:space="preserve"> atskirai, su žyma</w:t>
      </w:r>
      <w:r>
        <w:t xml:space="preserve"> </w:t>
      </w:r>
      <w:r w:rsidRPr="000567D0">
        <w:t>dok</w:t>
      </w:r>
      <w:r>
        <w:t>umento pavadinime „konfidencialu“.</w:t>
      </w:r>
    </w:p>
  </w:footnote>
  <w:footnote w:id="3">
    <w:p w14:paraId="04A15A36" w14:textId="77777777" w:rsidR="00065FDC" w:rsidRDefault="00065FDC" w:rsidP="00B3305F">
      <w:pPr>
        <w:pStyle w:val="Puslapioinaostekstas"/>
      </w:pPr>
      <w:r>
        <w:rPr>
          <w:rStyle w:val="Puslapioinaosnuoroda"/>
        </w:rPr>
        <w:footnoteRef/>
      </w:r>
      <w:r>
        <w:t xml:space="preserve"> </w:t>
      </w:r>
      <w:r w:rsidRPr="000E5959">
        <w:t>Tiekėjas negali nurodyti, kad konfidenciali yra pasiūlymo kaina arba kad visas pasiūlymas yra konfidencialus (PĮ 32 str. 2 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A006B"/>
    <w:multiLevelType w:val="hybridMultilevel"/>
    <w:tmpl w:val="938E5AAC"/>
    <w:lvl w:ilvl="0" w:tplc="04270017">
      <w:start w:val="1"/>
      <w:numFmt w:val="lowerLetter"/>
      <w:lvlText w:val="%1)"/>
      <w:lvlJc w:val="left"/>
      <w:pPr>
        <w:ind w:left="1039" w:hanging="360"/>
      </w:pPr>
    </w:lvl>
    <w:lvl w:ilvl="1" w:tplc="04270019" w:tentative="1">
      <w:start w:val="1"/>
      <w:numFmt w:val="lowerLetter"/>
      <w:lvlText w:val="%2."/>
      <w:lvlJc w:val="left"/>
      <w:pPr>
        <w:ind w:left="1759" w:hanging="360"/>
      </w:pPr>
    </w:lvl>
    <w:lvl w:ilvl="2" w:tplc="0427001B" w:tentative="1">
      <w:start w:val="1"/>
      <w:numFmt w:val="lowerRoman"/>
      <w:lvlText w:val="%3."/>
      <w:lvlJc w:val="right"/>
      <w:pPr>
        <w:ind w:left="2479" w:hanging="180"/>
      </w:pPr>
    </w:lvl>
    <w:lvl w:ilvl="3" w:tplc="0427000F" w:tentative="1">
      <w:start w:val="1"/>
      <w:numFmt w:val="decimal"/>
      <w:lvlText w:val="%4."/>
      <w:lvlJc w:val="left"/>
      <w:pPr>
        <w:ind w:left="3199" w:hanging="360"/>
      </w:pPr>
    </w:lvl>
    <w:lvl w:ilvl="4" w:tplc="04270019" w:tentative="1">
      <w:start w:val="1"/>
      <w:numFmt w:val="lowerLetter"/>
      <w:lvlText w:val="%5."/>
      <w:lvlJc w:val="left"/>
      <w:pPr>
        <w:ind w:left="3919" w:hanging="360"/>
      </w:pPr>
    </w:lvl>
    <w:lvl w:ilvl="5" w:tplc="0427001B" w:tentative="1">
      <w:start w:val="1"/>
      <w:numFmt w:val="lowerRoman"/>
      <w:lvlText w:val="%6."/>
      <w:lvlJc w:val="right"/>
      <w:pPr>
        <w:ind w:left="4639" w:hanging="180"/>
      </w:pPr>
    </w:lvl>
    <w:lvl w:ilvl="6" w:tplc="0427000F" w:tentative="1">
      <w:start w:val="1"/>
      <w:numFmt w:val="decimal"/>
      <w:lvlText w:val="%7."/>
      <w:lvlJc w:val="left"/>
      <w:pPr>
        <w:ind w:left="5359" w:hanging="360"/>
      </w:pPr>
    </w:lvl>
    <w:lvl w:ilvl="7" w:tplc="04270019" w:tentative="1">
      <w:start w:val="1"/>
      <w:numFmt w:val="lowerLetter"/>
      <w:lvlText w:val="%8."/>
      <w:lvlJc w:val="left"/>
      <w:pPr>
        <w:ind w:left="6079" w:hanging="360"/>
      </w:pPr>
    </w:lvl>
    <w:lvl w:ilvl="8" w:tplc="0427001B" w:tentative="1">
      <w:start w:val="1"/>
      <w:numFmt w:val="lowerRoman"/>
      <w:lvlText w:val="%9."/>
      <w:lvlJc w:val="right"/>
      <w:pPr>
        <w:ind w:left="6799" w:hanging="180"/>
      </w:pPr>
    </w:lvl>
  </w:abstractNum>
  <w:abstractNum w:abstractNumId="1" w15:restartNumberingAfterBreak="0">
    <w:nsid w:val="07D8211C"/>
    <w:multiLevelType w:val="hybridMultilevel"/>
    <w:tmpl w:val="938E5AAC"/>
    <w:lvl w:ilvl="0" w:tplc="04270017">
      <w:start w:val="1"/>
      <w:numFmt w:val="lowerLetter"/>
      <w:lvlText w:val="%1)"/>
      <w:lvlJc w:val="left"/>
      <w:pPr>
        <w:ind w:left="1039" w:hanging="360"/>
      </w:pPr>
    </w:lvl>
    <w:lvl w:ilvl="1" w:tplc="04270019" w:tentative="1">
      <w:start w:val="1"/>
      <w:numFmt w:val="lowerLetter"/>
      <w:lvlText w:val="%2."/>
      <w:lvlJc w:val="left"/>
      <w:pPr>
        <w:ind w:left="1759" w:hanging="360"/>
      </w:pPr>
    </w:lvl>
    <w:lvl w:ilvl="2" w:tplc="0427001B" w:tentative="1">
      <w:start w:val="1"/>
      <w:numFmt w:val="lowerRoman"/>
      <w:lvlText w:val="%3."/>
      <w:lvlJc w:val="right"/>
      <w:pPr>
        <w:ind w:left="2479" w:hanging="180"/>
      </w:pPr>
    </w:lvl>
    <w:lvl w:ilvl="3" w:tplc="0427000F" w:tentative="1">
      <w:start w:val="1"/>
      <w:numFmt w:val="decimal"/>
      <w:lvlText w:val="%4."/>
      <w:lvlJc w:val="left"/>
      <w:pPr>
        <w:ind w:left="3199" w:hanging="360"/>
      </w:pPr>
    </w:lvl>
    <w:lvl w:ilvl="4" w:tplc="04270019" w:tentative="1">
      <w:start w:val="1"/>
      <w:numFmt w:val="lowerLetter"/>
      <w:lvlText w:val="%5."/>
      <w:lvlJc w:val="left"/>
      <w:pPr>
        <w:ind w:left="3919" w:hanging="360"/>
      </w:pPr>
    </w:lvl>
    <w:lvl w:ilvl="5" w:tplc="0427001B" w:tentative="1">
      <w:start w:val="1"/>
      <w:numFmt w:val="lowerRoman"/>
      <w:lvlText w:val="%6."/>
      <w:lvlJc w:val="right"/>
      <w:pPr>
        <w:ind w:left="4639" w:hanging="180"/>
      </w:pPr>
    </w:lvl>
    <w:lvl w:ilvl="6" w:tplc="0427000F" w:tentative="1">
      <w:start w:val="1"/>
      <w:numFmt w:val="decimal"/>
      <w:lvlText w:val="%7."/>
      <w:lvlJc w:val="left"/>
      <w:pPr>
        <w:ind w:left="5359" w:hanging="360"/>
      </w:pPr>
    </w:lvl>
    <w:lvl w:ilvl="7" w:tplc="04270019" w:tentative="1">
      <w:start w:val="1"/>
      <w:numFmt w:val="lowerLetter"/>
      <w:lvlText w:val="%8."/>
      <w:lvlJc w:val="left"/>
      <w:pPr>
        <w:ind w:left="6079" w:hanging="360"/>
      </w:pPr>
    </w:lvl>
    <w:lvl w:ilvl="8" w:tplc="0427001B" w:tentative="1">
      <w:start w:val="1"/>
      <w:numFmt w:val="lowerRoman"/>
      <w:lvlText w:val="%9."/>
      <w:lvlJc w:val="right"/>
      <w:pPr>
        <w:ind w:left="6799" w:hanging="180"/>
      </w:pPr>
    </w:lvl>
  </w:abstractNum>
  <w:abstractNum w:abstractNumId="2" w15:restartNumberingAfterBreak="0">
    <w:nsid w:val="1A7B1BD6"/>
    <w:multiLevelType w:val="hybridMultilevel"/>
    <w:tmpl w:val="1FDCAFC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C5059AC"/>
    <w:multiLevelType w:val="multilevel"/>
    <w:tmpl w:val="D4427FC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2D6B1915"/>
    <w:multiLevelType w:val="hybridMultilevel"/>
    <w:tmpl w:val="938E5AAC"/>
    <w:lvl w:ilvl="0" w:tplc="04270017">
      <w:start w:val="1"/>
      <w:numFmt w:val="lowerLetter"/>
      <w:lvlText w:val="%1)"/>
      <w:lvlJc w:val="left"/>
      <w:pPr>
        <w:ind w:left="1039" w:hanging="360"/>
      </w:pPr>
    </w:lvl>
    <w:lvl w:ilvl="1" w:tplc="04270019" w:tentative="1">
      <w:start w:val="1"/>
      <w:numFmt w:val="lowerLetter"/>
      <w:lvlText w:val="%2."/>
      <w:lvlJc w:val="left"/>
      <w:pPr>
        <w:ind w:left="1759" w:hanging="360"/>
      </w:pPr>
    </w:lvl>
    <w:lvl w:ilvl="2" w:tplc="0427001B" w:tentative="1">
      <w:start w:val="1"/>
      <w:numFmt w:val="lowerRoman"/>
      <w:lvlText w:val="%3."/>
      <w:lvlJc w:val="right"/>
      <w:pPr>
        <w:ind w:left="2479" w:hanging="180"/>
      </w:pPr>
    </w:lvl>
    <w:lvl w:ilvl="3" w:tplc="0427000F" w:tentative="1">
      <w:start w:val="1"/>
      <w:numFmt w:val="decimal"/>
      <w:lvlText w:val="%4."/>
      <w:lvlJc w:val="left"/>
      <w:pPr>
        <w:ind w:left="3199" w:hanging="360"/>
      </w:pPr>
    </w:lvl>
    <w:lvl w:ilvl="4" w:tplc="04270019" w:tentative="1">
      <w:start w:val="1"/>
      <w:numFmt w:val="lowerLetter"/>
      <w:lvlText w:val="%5."/>
      <w:lvlJc w:val="left"/>
      <w:pPr>
        <w:ind w:left="3919" w:hanging="360"/>
      </w:pPr>
    </w:lvl>
    <w:lvl w:ilvl="5" w:tplc="0427001B" w:tentative="1">
      <w:start w:val="1"/>
      <w:numFmt w:val="lowerRoman"/>
      <w:lvlText w:val="%6."/>
      <w:lvlJc w:val="right"/>
      <w:pPr>
        <w:ind w:left="4639" w:hanging="180"/>
      </w:pPr>
    </w:lvl>
    <w:lvl w:ilvl="6" w:tplc="0427000F" w:tentative="1">
      <w:start w:val="1"/>
      <w:numFmt w:val="decimal"/>
      <w:lvlText w:val="%7."/>
      <w:lvlJc w:val="left"/>
      <w:pPr>
        <w:ind w:left="5359" w:hanging="360"/>
      </w:pPr>
    </w:lvl>
    <w:lvl w:ilvl="7" w:tplc="04270019" w:tentative="1">
      <w:start w:val="1"/>
      <w:numFmt w:val="lowerLetter"/>
      <w:lvlText w:val="%8."/>
      <w:lvlJc w:val="left"/>
      <w:pPr>
        <w:ind w:left="6079" w:hanging="360"/>
      </w:pPr>
    </w:lvl>
    <w:lvl w:ilvl="8" w:tplc="0427001B" w:tentative="1">
      <w:start w:val="1"/>
      <w:numFmt w:val="lowerRoman"/>
      <w:lvlText w:val="%9."/>
      <w:lvlJc w:val="right"/>
      <w:pPr>
        <w:ind w:left="6799" w:hanging="180"/>
      </w:pPr>
    </w:lvl>
  </w:abstractNum>
  <w:abstractNum w:abstractNumId="5" w15:restartNumberingAfterBreak="0">
    <w:nsid w:val="2F8C5472"/>
    <w:multiLevelType w:val="hybridMultilevel"/>
    <w:tmpl w:val="B65802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3F5743F"/>
    <w:multiLevelType w:val="multilevel"/>
    <w:tmpl w:val="4A4A8C24"/>
    <w:lvl w:ilvl="0">
      <w:start w:val="1"/>
      <w:numFmt w:val="decimal"/>
      <w:lvlText w:val="%1."/>
      <w:lvlJc w:val="left"/>
      <w:pPr>
        <w:ind w:left="1080" w:hanging="720"/>
      </w:pPr>
      <w:rPr>
        <w:rFonts w:ascii="Arial" w:hAnsi="Arial" w:cs="Arial" w:hint="default"/>
        <w:b/>
        <w:i w:val="0"/>
        <w:sz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7" w15:restartNumberingAfterBreak="0">
    <w:nsid w:val="4B511A14"/>
    <w:multiLevelType w:val="multilevel"/>
    <w:tmpl w:val="99723BF2"/>
    <w:lvl w:ilvl="0">
      <w:start w:val="1"/>
      <w:numFmt w:val="decimal"/>
      <w:lvlText w:val="%1."/>
      <w:lvlJc w:val="left"/>
      <w:pPr>
        <w:ind w:left="720"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5622311B"/>
    <w:multiLevelType w:val="hybridMultilevel"/>
    <w:tmpl w:val="1FDCAFC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0126105"/>
    <w:multiLevelType w:val="hybridMultilevel"/>
    <w:tmpl w:val="938E5AAC"/>
    <w:lvl w:ilvl="0" w:tplc="04270017">
      <w:start w:val="1"/>
      <w:numFmt w:val="lowerLetter"/>
      <w:lvlText w:val="%1)"/>
      <w:lvlJc w:val="left"/>
      <w:pPr>
        <w:ind w:left="1039" w:hanging="360"/>
      </w:pPr>
    </w:lvl>
    <w:lvl w:ilvl="1" w:tplc="04270019" w:tentative="1">
      <w:start w:val="1"/>
      <w:numFmt w:val="lowerLetter"/>
      <w:lvlText w:val="%2."/>
      <w:lvlJc w:val="left"/>
      <w:pPr>
        <w:ind w:left="1759" w:hanging="360"/>
      </w:pPr>
    </w:lvl>
    <w:lvl w:ilvl="2" w:tplc="0427001B" w:tentative="1">
      <w:start w:val="1"/>
      <w:numFmt w:val="lowerRoman"/>
      <w:lvlText w:val="%3."/>
      <w:lvlJc w:val="right"/>
      <w:pPr>
        <w:ind w:left="2479" w:hanging="180"/>
      </w:pPr>
    </w:lvl>
    <w:lvl w:ilvl="3" w:tplc="0427000F" w:tentative="1">
      <w:start w:val="1"/>
      <w:numFmt w:val="decimal"/>
      <w:lvlText w:val="%4."/>
      <w:lvlJc w:val="left"/>
      <w:pPr>
        <w:ind w:left="3199" w:hanging="360"/>
      </w:pPr>
    </w:lvl>
    <w:lvl w:ilvl="4" w:tplc="04270019" w:tentative="1">
      <w:start w:val="1"/>
      <w:numFmt w:val="lowerLetter"/>
      <w:lvlText w:val="%5."/>
      <w:lvlJc w:val="left"/>
      <w:pPr>
        <w:ind w:left="3919" w:hanging="360"/>
      </w:pPr>
    </w:lvl>
    <w:lvl w:ilvl="5" w:tplc="0427001B" w:tentative="1">
      <w:start w:val="1"/>
      <w:numFmt w:val="lowerRoman"/>
      <w:lvlText w:val="%6."/>
      <w:lvlJc w:val="right"/>
      <w:pPr>
        <w:ind w:left="4639" w:hanging="180"/>
      </w:pPr>
    </w:lvl>
    <w:lvl w:ilvl="6" w:tplc="0427000F" w:tentative="1">
      <w:start w:val="1"/>
      <w:numFmt w:val="decimal"/>
      <w:lvlText w:val="%7."/>
      <w:lvlJc w:val="left"/>
      <w:pPr>
        <w:ind w:left="5359" w:hanging="360"/>
      </w:pPr>
    </w:lvl>
    <w:lvl w:ilvl="7" w:tplc="04270019" w:tentative="1">
      <w:start w:val="1"/>
      <w:numFmt w:val="lowerLetter"/>
      <w:lvlText w:val="%8."/>
      <w:lvlJc w:val="left"/>
      <w:pPr>
        <w:ind w:left="6079" w:hanging="360"/>
      </w:pPr>
    </w:lvl>
    <w:lvl w:ilvl="8" w:tplc="0427001B" w:tentative="1">
      <w:start w:val="1"/>
      <w:numFmt w:val="lowerRoman"/>
      <w:lvlText w:val="%9."/>
      <w:lvlJc w:val="right"/>
      <w:pPr>
        <w:ind w:left="6799" w:hanging="180"/>
      </w:pPr>
    </w:lvl>
  </w:abstractNum>
  <w:abstractNum w:abstractNumId="10" w15:restartNumberingAfterBreak="0">
    <w:nsid w:val="6AA57784"/>
    <w:multiLevelType w:val="multilevel"/>
    <w:tmpl w:val="C898E178"/>
    <w:lvl w:ilvl="0">
      <w:start w:val="1"/>
      <w:numFmt w:val="decimal"/>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7D865DB4"/>
    <w:multiLevelType w:val="hybridMultilevel"/>
    <w:tmpl w:val="059A1F2E"/>
    <w:lvl w:ilvl="0" w:tplc="84CAD3F0">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9"/>
  </w:num>
  <w:num w:numId="4">
    <w:abstractNumId w:val="1"/>
  </w:num>
  <w:num w:numId="5">
    <w:abstractNumId w:val="0"/>
  </w:num>
  <w:num w:numId="6">
    <w:abstractNumId w:val="4"/>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7"/>
  </w:num>
  <w:num w:numId="10">
    <w:abstractNumId w:val="8"/>
  </w:num>
  <w:num w:numId="11">
    <w:abstractNumId w:val="2"/>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05F"/>
    <w:rsid w:val="00013434"/>
    <w:rsid w:val="00031660"/>
    <w:rsid w:val="000404F6"/>
    <w:rsid w:val="00052437"/>
    <w:rsid w:val="00065FDC"/>
    <w:rsid w:val="000757A5"/>
    <w:rsid w:val="00084434"/>
    <w:rsid w:val="000B124D"/>
    <w:rsid w:val="000C7720"/>
    <w:rsid w:val="000D41F8"/>
    <w:rsid w:val="000D5C54"/>
    <w:rsid w:val="000E4DF6"/>
    <w:rsid w:val="000F09CB"/>
    <w:rsid w:val="00106802"/>
    <w:rsid w:val="00137D0D"/>
    <w:rsid w:val="00145982"/>
    <w:rsid w:val="001515C9"/>
    <w:rsid w:val="00164660"/>
    <w:rsid w:val="001650E1"/>
    <w:rsid w:val="001831C3"/>
    <w:rsid w:val="00192174"/>
    <w:rsid w:val="001943E8"/>
    <w:rsid w:val="00196FE3"/>
    <w:rsid w:val="001B0DBD"/>
    <w:rsid w:val="001B490B"/>
    <w:rsid w:val="001C5013"/>
    <w:rsid w:val="001E0981"/>
    <w:rsid w:val="001E3B6A"/>
    <w:rsid w:val="001F12D3"/>
    <w:rsid w:val="001F27C3"/>
    <w:rsid w:val="002277BC"/>
    <w:rsid w:val="00230EB8"/>
    <w:rsid w:val="00242E69"/>
    <w:rsid w:val="002527B6"/>
    <w:rsid w:val="00267A64"/>
    <w:rsid w:val="00285797"/>
    <w:rsid w:val="00293D6E"/>
    <w:rsid w:val="002A5F1C"/>
    <w:rsid w:val="002B59CF"/>
    <w:rsid w:val="002B5EBD"/>
    <w:rsid w:val="002C17F2"/>
    <w:rsid w:val="002C2466"/>
    <w:rsid w:val="002D5AED"/>
    <w:rsid w:val="002E0B96"/>
    <w:rsid w:val="002E13CD"/>
    <w:rsid w:val="003113DE"/>
    <w:rsid w:val="00317A62"/>
    <w:rsid w:val="00327832"/>
    <w:rsid w:val="0033114C"/>
    <w:rsid w:val="00353EC0"/>
    <w:rsid w:val="00357918"/>
    <w:rsid w:val="003610B8"/>
    <w:rsid w:val="00363106"/>
    <w:rsid w:val="003631C2"/>
    <w:rsid w:val="003670FB"/>
    <w:rsid w:val="0037105D"/>
    <w:rsid w:val="003868E1"/>
    <w:rsid w:val="003B044A"/>
    <w:rsid w:val="003B25C3"/>
    <w:rsid w:val="003B478F"/>
    <w:rsid w:val="003C5382"/>
    <w:rsid w:val="003E20DE"/>
    <w:rsid w:val="0040659F"/>
    <w:rsid w:val="00410F85"/>
    <w:rsid w:val="00424DF0"/>
    <w:rsid w:val="00424E73"/>
    <w:rsid w:val="00441391"/>
    <w:rsid w:val="0044328D"/>
    <w:rsid w:val="00474740"/>
    <w:rsid w:val="0048121B"/>
    <w:rsid w:val="004855D7"/>
    <w:rsid w:val="00494D06"/>
    <w:rsid w:val="004A7239"/>
    <w:rsid w:val="004B39A5"/>
    <w:rsid w:val="004C708D"/>
    <w:rsid w:val="004D3125"/>
    <w:rsid w:val="004E6396"/>
    <w:rsid w:val="004F21B6"/>
    <w:rsid w:val="0052176C"/>
    <w:rsid w:val="00527BFA"/>
    <w:rsid w:val="00530FE5"/>
    <w:rsid w:val="00542555"/>
    <w:rsid w:val="005449AA"/>
    <w:rsid w:val="00546E05"/>
    <w:rsid w:val="00566814"/>
    <w:rsid w:val="005721BD"/>
    <w:rsid w:val="00572F08"/>
    <w:rsid w:val="00574454"/>
    <w:rsid w:val="00580A4C"/>
    <w:rsid w:val="0059629C"/>
    <w:rsid w:val="005B018E"/>
    <w:rsid w:val="005B18A9"/>
    <w:rsid w:val="005B21EE"/>
    <w:rsid w:val="005B6F8F"/>
    <w:rsid w:val="005C120B"/>
    <w:rsid w:val="005C1D03"/>
    <w:rsid w:val="005D2734"/>
    <w:rsid w:val="005D2A24"/>
    <w:rsid w:val="005D6657"/>
    <w:rsid w:val="005D776C"/>
    <w:rsid w:val="005F5248"/>
    <w:rsid w:val="005F5F83"/>
    <w:rsid w:val="00605FD9"/>
    <w:rsid w:val="006117A9"/>
    <w:rsid w:val="00620F6F"/>
    <w:rsid w:val="006276AD"/>
    <w:rsid w:val="006357D0"/>
    <w:rsid w:val="0065255C"/>
    <w:rsid w:val="0065444B"/>
    <w:rsid w:val="006701ED"/>
    <w:rsid w:val="00670B63"/>
    <w:rsid w:val="006761A8"/>
    <w:rsid w:val="00680A10"/>
    <w:rsid w:val="00681E59"/>
    <w:rsid w:val="006A3EE8"/>
    <w:rsid w:val="006D3209"/>
    <w:rsid w:val="006D785C"/>
    <w:rsid w:val="00723068"/>
    <w:rsid w:val="00725AF2"/>
    <w:rsid w:val="007366BE"/>
    <w:rsid w:val="00742688"/>
    <w:rsid w:val="00762D36"/>
    <w:rsid w:val="00763BAC"/>
    <w:rsid w:val="00767A41"/>
    <w:rsid w:val="007734BB"/>
    <w:rsid w:val="00774B1D"/>
    <w:rsid w:val="0078042A"/>
    <w:rsid w:val="00781294"/>
    <w:rsid w:val="007823DF"/>
    <w:rsid w:val="007862B8"/>
    <w:rsid w:val="007B64DA"/>
    <w:rsid w:val="007B691E"/>
    <w:rsid w:val="007C037A"/>
    <w:rsid w:val="007C162A"/>
    <w:rsid w:val="007C1D14"/>
    <w:rsid w:val="007C20FD"/>
    <w:rsid w:val="007C2B7F"/>
    <w:rsid w:val="007C7468"/>
    <w:rsid w:val="007D5410"/>
    <w:rsid w:val="007D5C30"/>
    <w:rsid w:val="007E4D60"/>
    <w:rsid w:val="007E7EF4"/>
    <w:rsid w:val="007F3616"/>
    <w:rsid w:val="007F5F47"/>
    <w:rsid w:val="007F6037"/>
    <w:rsid w:val="0080359C"/>
    <w:rsid w:val="00804B06"/>
    <w:rsid w:val="008173CD"/>
    <w:rsid w:val="00823E82"/>
    <w:rsid w:val="0082659B"/>
    <w:rsid w:val="00833DA0"/>
    <w:rsid w:val="0083508D"/>
    <w:rsid w:val="00840013"/>
    <w:rsid w:val="00846AC8"/>
    <w:rsid w:val="008642CB"/>
    <w:rsid w:val="00866DFA"/>
    <w:rsid w:val="00871CC9"/>
    <w:rsid w:val="008C0691"/>
    <w:rsid w:val="008C2484"/>
    <w:rsid w:val="008C7E70"/>
    <w:rsid w:val="008D0F6A"/>
    <w:rsid w:val="008D7506"/>
    <w:rsid w:val="008F46C2"/>
    <w:rsid w:val="00905BB9"/>
    <w:rsid w:val="009130E4"/>
    <w:rsid w:val="00924E27"/>
    <w:rsid w:val="00933D40"/>
    <w:rsid w:val="009407AC"/>
    <w:rsid w:val="00960627"/>
    <w:rsid w:val="00976693"/>
    <w:rsid w:val="00977DC0"/>
    <w:rsid w:val="009B282B"/>
    <w:rsid w:val="009C1785"/>
    <w:rsid w:val="009D1ACC"/>
    <w:rsid w:val="009D1D57"/>
    <w:rsid w:val="009D69AB"/>
    <w:rsid w:val="009D7629"/>
    <w:rsid w:val="009E6FC1"/>
    <w:rsid w:val="00A02CAA"/>
    <w:rsid w:val="00A229C7"/>
    <w:rsid w:val="00A30DBF"/>
    <w:rsid w:val="00A3494A"/>
    <w:rsid w:val="00A44047"/>
    <w:rsid w:val="00A50777"/>
    <w:rsid w:val="00A56108"/>
    <w:rsid w:val="00A70621"/>
    <w:rsid w:val="00A96B69"/>
    <w:rsid w:val="00AB5CCB"/>
    <w:rsid w:val="00AB6E8A"/>
    <w:rsid w:val="00AC1794"/>
    <w:rsid w:val="00AC675C"/>
    <w:rsid w:val="00AC711E"/>
    <w:rsid w:val="00AD5860"/>
    <w:rsid w:val="00AE0622"/>
    <w:rsid w:val="00AE5021"/>
    <w:rsid w:val="00AF468B"/>
    <w:rsid w:val="00B16EEB"/>
    <w:rsid w:val="00B17100"/>
    <w:rsid w:val="00B225EC"/>
    <w:rsid w:val="00B26F15"/>
    <w:rsid w:val="00B31EB0"/>
    <w:rsid w:val="00B3305F"/>
    <w:rsid w:val="00B34AA5"/>
    <w:rsid w:val="00B457F6"/>
    <w:rsid w:val="00B63199"/>
    <w:rsid w:val="00B64DA9"/>
    <w:rsid w:val="00B6739C"/>
    <w:rsid w:val="00B751AC"/>
    <w:rsid w:val="00B77813"/>
    <w:rsid w:val="00B81A88"/>
    <w:rsid w:val="00B839FB"/>
    <w:rsid w:val="00B9085E"/>
    <w:rsid w:val="00B92FB8"/>
    <w:rsid w:val="00BC20E4"/>
    <w:rsid w:val="00BD2C46"/>
    <w:rsid w:val="00BE1122"/>
    <w:rsid w:val="00BF0B03"/>
    <w:rsid w:val="00BF49DB"/>
    <w:rsid w:val="00C02F40"/>
    <w:rsid w:val="00C141DA"/>
    <w:rsid w:val="00C15ACE"/>
    <w:rsid w:val="00C30D36"/>
    <w:rsid w:val="00C60F8C"/>
    <w:rsid w:val="00C633D2"/>
    <w:rsid w:val="00C66F6A"/>
    <w:rsid w:val="00C72767"/>
    <w:rsid w:val="00C832AA"/>
    <w:rsid w:val="00C95358"/>
    <w:rsid w:val="00CA26EC"/>
    <w:rsid w:val="00CD4B65"/>
    <w:rsid w:val="00CD4E18"/>
    <w:rsid w:val="00D00231"/>
    <w:rsid w:val="00D04D1F"/>
    <w:rsid w:val="00D2378B"/>
    <w:rsid w:val="00D41484"/>
    <w:rsid w:val="00D50591"/>
    <w:rsid w:val="00D57E3B"/>
    <w:rsid w:val="00DB29AC"/>
    <w:rsid w:val="00DB2BDA"/>
    <w:rsid w:val="00DC5D7A"/>
    <w:rsid w:val="00DE5867"/>
    <w:rsid w:val="00DE6857"/>
    <w:rsid w:val="00E064F1"/>
    <w:rsid w:val="00E15662"/>
    <w:rsid w:val="00E15A4A"/>
    <w:rsid w:val="00E3549D"/>
    <w:rsid w:val="00E36398"/>
    <w:rsid w:val="00E36CF6"/>
    <w:rsid w:val="00E43AC7"/>
    <w:rsid w:val="00E56194"/>
    <w:rsid w:val="00E6034A"/>
    <w:rsid w:val="00E627AC"/>
    <w:rsid w:val="00E72A7C"/>
    <w:rsid w:val="00E7684A"/>
    <w:rsid w:val="00EA78A1"/>
    <w:rsid w:val="00EB1F5B"/>
    <w:rsid w:val="00EB36C0"/>
    <w:rsid w:val="00EB3BE7"/>
    <w:rsid w:val="00EE4AE8"/>
    <w:rsid w:val="00F11A4C"/>
    <w:rsid w:val="00F22670"/>
    <w:rsid w:val="00F2676D"/>
    <w:rsid w:val="00F31B27"/>
    <w:rsid w:val="00F350E1"/>
    <w:rsid w:val="00F73361"/>
    <w:rsid w:val="00F83721"/>
    <w:rsid w:val="00FA4BD7"/>
    <w:rsid w:val="00FC5D61"/>
    <w:rsid w:val="00FE044F"/>
    <w:rsid w:val="00FE320D"/>
    <w:rsid w:val="00FE7972"/>
    <w:rsid w:val="00FF1B0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0F759E"/>
  <w15:chartTrackingRefBased/>
  <w15:docId w15:val="{1BF7B6C3-D687-4B93-B292-F10AD3DE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052437"/>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aliases w:val="Footnote,Footnote Text Char Char,Fußnotentextf"/>
    <w:basedOn w:val="prastasis"/>
    <w:link w:val="PuslapioinaostekstasDiagrama"/>
    <w:uiPriority w:val="99"/>
    <w:rsid w:val="00B3305F"/>
    <w:rPr>
      <w:sz w:val="20"/>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B3305F"/>
  </w:style>
  <w:style w:type="character" w:styleId="Puslapioinaosnuoroda">
    <w:name w:val="footnote reference"/>
    <w:basedOn w:val="Numatytasispastraiposriftas"/>
    <w:uiPriority w:val="99"/>
    <w:unhideWhenUsed/>
    <w:rsid w:val="00B3305F"/>
    <w:rPr>
      <w:vertAlign w:val="superscript"/>
    </w:rPr>
  </w:style>
  <w:style w:type="paragraph" w:styleId="Pagrindinistekstas2">
    <w:name w:val="Body Text 2"/>
    <w:basedOn w:val="prastasis"/>
    <w:link w:val="Pagrindinistekstas2Diagrama"/>
    <w:rsid w:val="00B63199"/>
    <w:pPr>
      <w:spacing w:after="120" w:line="480" w:lineRule="auto"/>
    </w:pPr>
  </w:style>
  <w:style w:type="character" w:customStyle="1" w:styleId="Pagrindinistekstas2Diagrama">
    <w:name w:val="Pagrindinis tekstas 2 Diagrama"/>
    <w:basedOn w:val="Numatytasispastraiposriftas"/>
    <w:link w:val="Pagrindinistekstas2"/>
    <w:rsid w:val="00B63199"/>
    <w:rPr>
      <w:sz w:val="24"/>
    </w:rPr>
  </w:style>
  <w:style w:type="table" w:styleId="Lentelstinklelis">
    <w:name w:val="Table Grid"/>
    <w:basedOn w:val="prastojilentel"/>
    <w:uiPriority w:val="39"/>
    <w:rsid w:val="00B631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Numbering,ERP-List Paragraph,List Paragraph11,List Paragraph111,List Paragraph Red,Bullet EY,List Paragraph2,List Paragraph1,List Paragraph21,Lentele,Table of contents numbered,Sąrašo pastraipa.Bullet,Sąrašo pastraipa;Bullet,lp1"/>
    <w:basedOn w:val="prastasis"/>
    <w:link w:val="SraopastraipaDiagrama"/>
    <w:uiPriority w:val="34"/>
    <w:qFormat/>
    <w:rsid w:val="00A30DBF"/>
    <w:pPr>
      <w:widowControl w:val="0"/>
      <w:autoSpaceDE w:val="0"/>
      <w:autoSpaceDN w:val="0"/>
      <w:adjustRightInd w:val="0"/>
      <w:ind w:left="720" w:firstLine="720"/>
      <w:contextualSpacing/>
    </w:pPr>
    <w:rPr>
      <w:rFonts w:ascii="Arial" w:hAnsi="Arial" w:cs="Arial"/>
      <w:sz w:val="20"/>
      <w:szCs w:val="24"/>
    </w:rPr>
  </w:style>
  <w:style w:type="table" w:styleId="viesusspalvinimas1parykinimas">
    <w:name w:val="Light Shading Accent 1"/>
    <w:basedOn w:val="prastojilentel"/>
    <w:uiPriority w:val="60"/>
    <w:rsid w:val="00A30DBF"/>
    <w:pPr>
      <w:spacing w:after="160" w:line="259" w:lineRule="auto"/>
    </w:pPr>
    <w:rPr>
      <w:rFonts w:asciiTheme="minorHAnsi" w:eastAsiaTheme="minorEastAsia" w:hAnsiTheme="minorHAnsi" w:cstheme="minorBidi"/>
      <w:color w:val="365F91" w:themeColor="accent1" w:themeShade="BF"/>
      <w:sz w:val="22"/>
      <w:szCs w:val="22"/>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Komentaronuoroda">
    <w:name w:val="annotation reference"/>
    <w:basedOn w:val="Numatytasispastraiposriftas"/>
    <w:uiPriority w:val="99"/>
    <w:semiHidden/>
    <w:unhideWhenUsed/>
    <w:rsid w:val="00A30DBF"/>
    <w:rPr>
      <w:sz w:val="16"/>
      <w:szCs w:val="16"/>
    </w:rPr>
  </w:style>
  <w:style w:type="table" w:customStyle="1" w:styleId="Lentelstinklelis1">
    <w:name w:val="Lentelės tinklelis1"/>
    <w:basedOn w:val="prastojilentel"/>
    <w:next w:val="Lentelstinklelis"/>
    <w:rsid w:val="005F5F83"/>
    <w:rPr>
      <w:rFonts w:asciiTheme="minorHAnsi" w:eastAsia="MS Mincho"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5F5F83"/>
    <w:rPr>
      <w:rFonts w:asciiTheme="minorHAnsi" w:eastAsia="MS Mincho"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Numatytasispastraiposriftas"/>
    <w:rsid w:val="002E0B96"/>
    <w:rPr>
      <w:rFonts w:ascii="CIDFont+F3" w:hAnsi="CIDFont+F3" w:hint="default"/>
      <w:b w:val="0"/>
      <w:bCs w:val="0"/>
      <w:i w:val="0"/>
      <w:iCs w:val="0"/>
      <w:color w:val="000000"/>
      <w:sz w:val="20"/>
      <w:szCs w:val="20"/>
    </w:rPr>
  </w:style>
  <w:style w:type="character" w:customStyle="1" w:styleId="fontstyle11">
    <w:name w:val="fontstyle11"/>
    <w:basedOn w:val="Numatytasispastraiposriftas"/>
    <w:rsid w:val="002E0B96"/>
    <w:rPr>
      <w:rFonts w:ascii="CIDFont+F4" w:hAnsi="CIDFont+F4" w:hint="default"/>
      <w:b/>
      <w:bCs/>
      <w:i/>
      <w:iCs/>
      <w:color w:val="000000"/>
      <w:sz w:val="20"/>
      <w:szCs w:val="20"/>
    </w:rPr>
  </w:style>
  <w:style w:type="paragraph" w:styleId="Pagrindiniotekstotrauka3">
    <w:name w:val="Body Text Indent 3"/>
    <w:basedOn w:val="prastasis"/>
    <w:link w:val="Pagrindiniotekstotrauka3Diagrama"/>
    <w:uiPriority w:val="99"/>
    <w:semiHidden/>
    <w:unhideWhenUsed/>
    <w:rsid w:val="00C60F8C"/>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C60F8C"/>
    <w:rPr>
      <w:sz w:val="16"/>
      <w:szCs w:val="16"/>
    </w:rPr>
  </w:style>
  <w:style w:type="paragraph" w:styleId="Komentarotekstas">
    <w:name w:val="annotation text"/>
    <w:basedOn w:val="prastasis"/>
    <w:link w:val="KomentarotekstasDiagrama"/>
    <w:uiPriority w:val="99"/>
    <w:semiHidden/>
    <w:unhideWhenUsed/>
    <w:rsid w:val="00E627AC"/>
    <w:rPr>
      <w:sz w:val="20"/>
    </w:rPr>
  </w:style>
  <w:style w:type="character" w:customStyle="1" w:styleId="KomentarotekstasDiagrama">
    <w:name w:val="Komentaro tekstas Diagrama"/>
    <w:basedOn w:val="Numatytasispastraiposriftas"/>
    <w:link w:val="Komentarotekstas"/>
    <w:uiPriority w:val="99"/>
    <w:semiHidden/>
    <w:rsid w:val="00E627AC"/>
  </w:style>
  <w:style w:type="paragraph" w:styleId="Komentarotema">
    <w:name w:val="annotation subject"/>
    <w:basedOn w:val="Komentarotekstas"/>
    <w:next w:val="Komentarotekstas"/>
    <w:link w:val="KomentarotemaDiagrama"/>
    <w:uiPriority w:val="99"/>
    <w:semiHidden/>
    <w:unhideWhenUsed/>
    <w:rsid w:val="00E627AC"/>
    <w:rPr>
      <w:b/>
      <w:bCs/>
    </w:rPr>
  </w:style>
  <w:style w:type="character" w:customStyle="1" w:styleId="KomentarotemaDiagrama">
    <w:name w:val="Komentaro tema Diagrama"/>
    <w:basedOn w:val="KomentarotekstasDiagrama"/>
    <w:link w:val="Komentarotema"/>
    <w:uiPriority w:val="99"/>
    <w:semiHidden/>
    <w:rsid w:val="00E627AC"/>
    <w:rPr>
      <w:b/>
      <w:bCs/>
    </w:rPr>
  </w:style>
  <w:style w:type="paragraph" w:styleId="Debesliotekstas">
    <w:name w:val="Balloon Text"/>
    <w:basedOn w:val="prastasis"/>
    <w:link w:val="DebesliotekstasDiagrama"/>
    <w:uiPriority w:val="99"/>
    <w:semiHidden/>
    <w:unhideWhenUsed/>
    <w:rsid w:val="00E627A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627AC"/>
    <w:rPr>
      <w:rFonts w:ascii="Segoe UI" w:hAnsi="Segoe UI" w:cs="Segoe UI"/>
      <w:sz w:val="18"/>
      <w:szCs w:val="18"/>
    </w:rPr>
  </w:style>
  <w:style w:type="table" w:customStyle="1" w:styleId="Lentelstinklelis3">
    <w:name w:val="Lentelės tinklelis3"/>
    <w:basedOn w:val="prastojilentel"/>
    <w:next w:val="Lentelstinklelis"/>
    <w:uiPriority w:val="59"/>
    <w:rsid w:val="00FE7972"/>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grindiniotekstotrauka">
    <w:name w:val="Body Text Indent"/>
    <w:basedOn w:val="prastasis"/>
    <w:link w:val="PagrindiniotekstotraukaDiagrama"/>
    <w:uiPriority w:val="99"/>
    <w:semiHidden/>
    <w:unhideWhenUsed/>
    <w:rsid w:val="00B17100"/>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B17100"/>
    <w:rPr>
      <w:sz w:val="24"/>
    </w:rPr>
  </w:style>
  <w:style w:type="table" w:customStyle="1" w:styleId="TableGrid3">
    <w:name w:val="Table Grid3"/>
    <w:basedOn w:val="prastojilentel"/>
    <w:next w:val="Lentelstinklelis"/>
    <w:uiPriority w:val="39"/>
    <w:rsid w:val="002B5EB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2">
    <w:name w:val="Body 2"/>
    <w:rsid w:val="002B5EBD"/>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en-US"/>
    </w:rPr>
  </w:style>
  <w:style w:type="character" w:customStyle="1" w:styleId="SraopastraipaDiagrama">
    <w:name w:val="Sąrašo pastraipa Diagrama"/>
    <w:aliases w:val="Numbering Diagrama,ERP-List Paragraph Diagrama,List Paragraph11 Diagrama,List Paragraph111 Diagrama,List Paragraph Red Diagrama,Bullet EY Diagrama,List Paragraph2 Diagrama,List Paragraph1 Diagrama,List Paragraph21 Diagrama"/>
    <w:link w:val="Sraopastraipa"/>
    <w:uiPriority w:val="34"/>
    <w:locked/>
    <w:rsid w:val="00AE0622"/>
    <w:rPr>
      <w:rFonts w:ascii="Arial" w:hAnsi="Arial" w:cs="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545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00835D-F159-4634-AC73-C7D1B846C9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3450</Words>
  <Characters>1967</Characters>
  <Application>Microsoft Office Word</Application>
  <DocSecurity>0</DocSecurity>
  <Lines>16</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Ramunė Bakutienė</cp:lastModifiedBy>
  <cp:revision>2</cp:revision>
  <dcterms:created xsi:type="dcterms:W3CDTF">2025-09-10T07:39:00Z</dcterms:created>
  <dcterms:modified xsi:type="dcterms:W3CDTF">2025-09-10T07:39:00Z</dcterms:modified>
</cp:coreProperties>
</file>